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01C9DE5" w14:textId="643E2989" w:rsidR="00D91983" w:rsidRPr="00E31871" w:rsidRDefault="00D91983" w:rsidP="00C65C96">
      <w:pPr>
        <w:spacing w:after="0" w:line="240" w:lineRule="auto"/>
        <w:jc w:val="center"/>
        <w:rPr>
          <w:rFonts w:ascii="Verdana" w:hAnsi="Verdana"/>
          <w:b/>
          <w:bCs/>
          <w:lang w:val="es-ES_tradnl"/>
        </w:rPr>
      </w:pPr>
      <w:r w:rsidRPr="00E31871">
        <w:rPr>
          <w:rFonts w:ascii="Verdana" w:hAnsi="Verdana"/>
          <w:b/>
          <w:bCs/>
          <w:lang w:val="es-ES_tradnl"/>
        </w:rPr>
        <w:t xml:space="preserve">ESE HOSPITAL MARCO FIDEL SUÁREZ </w:t>
      </w:r>
    </w:p>
    <w:p w14:paraId="04E21E88" w14:textId="77777777" w:rsidR="00D91983" w:rsidRPr="00E31871" w:rsidRDefault="00D91983" w:rsidP="00C65C96">
      <w:pPr>
        <w:shd w:val="pct12" w:color="auto" w:fill="FFFFFF"/>
        <w:spacing w:after="0" w:line="240" w:lineRule="auto"/>
        <w:jc w:val="center"/>
        <w:rPr>
          <w:rFonts w:ascii="Verdana" w:eastAsia="Times New Roman" w:hAnsi="Verdana" w:cs="Arial"/>
          <w:b/>
          <w:bCs/>
          <w:lang w:val="es-ES_tradnl" w:eastAsia="es-ES"/>
        </w:rPr>
      </w:pPr>
      <w:r w:rsidRPr="00E31871">
        <w:rPr>
          <w:rFonts w:ascii="Verdana" w:eastAsia="Times New Roman" w:hAnsi="Verdana" w:cs="Arial"/>
          <w:b/>
          <w:bCs/>
          <w:lang w:val="es-ES_tradnl" w:eastAsia="es-ES"/>
        </w:rPr>
        <w:t>INFORME TÉCNICO Y ECONÓMICO DE CONVENIENCIA Y OPORTUNIDAD</w:t>
      </w:r>
    </w:p>
    <w:p w14:paraId="71B9EDB1" w14:textId="77777777" w:rsidR="00D91983" w:rsidRPr="00E31871" w:rsidRDefault="00D91983" w:rsidP="00C65C96">
      <w:pPr>
        <w:spacing w:after="0" w:line="240" w:lineRule="auto"/>
        <w:jc w:val="both"/>
        <w:rPr>
          <w:rFonts w:ascii="Verdana" w:eastAsia="Times New Roman" w:hAnsi="Verdana" w:cs="Arial"/>
          <w:b/>
          <w:lang w:val="es-ES_tradnl" w:eastAsia="es-ES"/>
        </w:rPr>
      </w:pPr>
    </w:p>
    <w:p w14:paraId="04E0988A" w14:textId="77777777" w:rsidR="00D91983" w:rsidRPr="00E31871" w:rsidRDefault="00D91983" w:rsidP="00C65C96">
      <w:pPr>
        <w:spacing w:after="0" w:line="240" w:lineRule="auto"/>
        <w:jc w:val="both"/>
        <w:rPr>
          <w:rFonts w:ascii="Verdana" w:eastAsia="Times New Roman" w:hAnsi="Verdana" w:cs="Arial"/>
          <w:b/>
          <w:lang w:val="es-ES_tradnl" w:eastAsia="es-ES"/>
        </w:rPr>
      </w:pPr>
    </w:p>
    <w:p w14:paraId="374895B7" w14:textId="77777777" w:rsidR="00D91983" w:rsidRPr="00E31871" w:rsidRDefault="00D91983" w:rsidP="00C65C96">
      <w:pPr>
        <w:spacing w:after="0" w:line="240" w:lineRule="auto"/>
        <w:rPr>
          <w:rFonts w:ascii="Verdana" w:eastAsia="Times New Roman" w:hAnsi="Verdana" w:cs="Arial"/>
          <w:lang w:val="es-ES_tradnl" w:eastAsia="es-ES"/>
        </w:rPr>
      </w:pPr>
      <w:r w:rsidRPr="00E31871">
        <w:rPr>
          <w:rFonts w:ascii="Verdana" w:eastAsia="Times New Roman" w:hAnsi="Verdana" w:cs="Arial"/>
          <w:b/>
          <w:lang w:val="es-ES_tradnl" w:eastAsia="es-ES"/>
        </w:rPr>
        <w:t>TIPO:</w:t>
      </w:r>
      <w:r w:rsidRPr="00E31871">
        <w:rPr>
          <w:rFonts w:ascii="Verdana" w:eastAsia="Times New Roman" w:hAnsi="Verdana" w:cs="Arial"/>
          <w:lang w:val="es-ES_tradnl" w:eastAsia="es-ES"/>
        </w:rPr>
        <w:t xml:space="preserve"> MARCAR CON UNA X</w:t>
      </w:r>
    </w:p>
    <w:p w14:paraId="76A44E11" w14:textId="6BBB7146" w:rsidR="00D91983" w:rsidRPr="00E31871" w:rsidRDefault="00D91983" w:rsidP="00C65C96">
      <w:pPr>
        <w:spacing w:after="0" w:line="240" w:lineRule="auto"/>
        <w:jc w:val="both"/>
        <w:rPr>
          <w:rFonts w:ascii="Verdana" w:eastAsia="Times New Roman" w:hAnsi="Verdana" w:cs="Arial"/>
          <w:lang w:val="es-ES_tradnl" w:eastAsia="es-ES"/>
        </w:rPr>
      </w:pPr>
      <w:r w:rsidRPr="00E31871">
        <w:rPr>
          <w:rFonts w:ascii="Verdana" w:eastAsia="Times New Roman" w:hAnsi="Verdana" w:cs="Arial"/>
          <w:lang w:val="es-ES_tradnl" w:eastAsia="es-ES"/>
        </w:rPr>
        <w:t xml:space="preserve">COMPRAVENTA </w:t>
      </w:r>
      <w:r w:rsidRPr="00E31871">
        <w:rPr>
          <w:rFonts w:ascii="Verdana" w:eastAsia="Times New Roman" w:hAnsi="Verdana" w:cs="Arial"/>
          <w:lang w:val="es-ES_tradnl" w:eastAsia="es-ES"/>
        </w:rPr>
        <w:tab/>
      </w:r>
      <w:proofErr w:type="gramStart"/>
      <w:r w:rsidRPr="00E31871">
        <w:rPr>
          <w:rFonts w:ascii="Verdana" w:eastAsia="Times New Roman" w:hAnsi="Verdana" w:cs="Arial"/>
          <w:lang w:val="es-ES_tradnl" w:eastAsia="es-ES"/>
        </w:rPr>
        <w:tab/>
        <w:t xml:space="preserve">(  </w:t>
      </w:r>
      <w:proofErr w:type="gramEnd"/>
      <w:r w:rsidRPr="00E31871">
        <w:rPr>
          <w:rFonts w:ascii="Verdana" w:eastAsia="Times New Roman" w:hAnsi="Verdana" w:cs="Arial"/>
          <w:lang w:val="es-ES_tradnl" w:eastAsia="es-ES"/>
        </w:rPr>
        <w:t>)</w:t>
      </w:r>
      <w:r w:rsidRPr="00E31871">
        <w:rPr>
          <w:rFonts w:ascii="Verdana" w:eastAsia="Times New Roman" w:hAnsi="Verdana" w:cs="Arial"/>
          <w:lang w:val="es-ES_tradnl" w:eastAsia="es-ES"/>
        </w:rPr>
        <w:tab/>
      </w:r>
      <w:r w:rsidRPr="00E31871">
        <w:rPr>
          <w:rFonts w:ascii="Verdana" w:eastAsia="Times New Roman" w:hAnsi="Verdana" w:cs="Arial"/>
          <w:lang w:val="es-ES_tradnl" w:eastAsia="es-ES"/>
        </w:rPr>
        <w:tab/>
        <w:t xml:space="preserve">SUMINISTRO </w:t>
      </w:r>
      <w:r w:rsidRPr="00E31871">
        <w:rPr>
          <w:rFonts w:ascii="Verdana" w:eastAsia="Times New Roman" w:hAnsi="Verdana" w:cs="Arial"/>
          <w:lang w:val="es-ES_tradnl" w:eastAsia="es-ES"/>
        </w:rPr>
        <w:tab/>
      </w:r>
      <w:r w:rsidRPr="00E31871">
        <w:rPr>
          <w:rFonts w:ascii="Verdana" w:eastAsia="Times New Roman" w:hAnsi="Verdana" w:cs="Arial"/>
          <w:lang w:val="es-ES_tradnl" w:eastAsia="es-ES"/>
        </w:rPr>
        <w:tab/>
      </w:r>
      <w:r w:rsidRPr="00E31871">
        <w:rPr>
          <w:rFonts w:ascii="Verdana" w:eastAsia="Times New Roman" w:hAnsi="Verdana" w:cs="Arial"/>
          <w:lang w:val="es-ES_tradnl" w:eastAsia="es-ES"/>
        </w:rPr>
        <w:tab/>
        <w:t>(  )</w:t>
      </w:r>
    </w:p>
    <w:p w14:paraId="1853D20C" w14:textId="70123EB6" w:rsidR="00D91983" w:rsidRPr="00E31871" w:rsidRDefault="00D91983" w:rsidP="00C65C96">
      <w:pPr>
        <w:spacing w:after="0" w:line="240" w:lineRule="auto"/>
        <w:jc w:val="both"/>
        <w:rPr>
          <w:rFonts w:ascii="Verdana" w:eastAsia="Times New Roman" w:hAnsi="Verdana" w:cs="Arial"/>
          <w:lang w:val="es-ES_tradnl" w:eastAsia="es-ES"/>
        </w:rPr>
      </w:pPr>
      <w:r w:rsidRPr="00E31871">
        <w:rPr>
          <w:rFonts w:ascii="Verdana" w:eastAsia="Times New Roman" w:hAnsi="Verdana" w:cs="Arial"/>
          <w:lang w:val="es-ES_tradnl" w:eastAsia="es-ES"/>
        </w:rPr>
        <w:t xml:space="preserve">SERVICIOS TÉCNICOS </w:t>
      </w:r>
      <w:proofErr w:type="gramStart"/>
      <w:r w:rsidRPr="00E31871">
        <w:rPr>
          <w:rFonts w:ascii="Verdana" w:eastAsia="Times New Roman" w:hAnsi="Verdana" w:cs="Arial"/>
          <w:lang w:val="es-ES_tradnl" w:eastAsia="es-ES"/>
        </w:rPr>
        <w:tab/>
        <w:t xml:space="preserve">(  </w:t>
      </w:r>
      <w:proofErr w:type="gramEnd"/>
      <w:r w:rsidRPr="00E31871">
        <w:rPr>
          <w:rFonts w:ascii="Verdana" w:eastAsia="Times New Roman" w:hAnsi="Verdana" w:cs="Arial"/>
          <w:lang w:val="es-ES_tradnl" w:eastAsia="es-ES"/>
        </w:rPr>
        <w:t>)</w:t>
      </w:r>
      <w:r w:rsidRPr="00E31871">
        <w:rPr>
          <w:rFonts w:ascii="Verdana" w:eastAsia="Times New Roman" w:hAnsi="Verdana" w:cs="Arial"/>
          <w:lang w:val="es-ES_tradnl" w:eastAsia="es-ES"/>
        </w:rPr>
        <w:tab/>
      </w:r>
      <w:r w:rsidRPr="00E31871">
        <w:rPr>
          <w:rFonts w:ascii="Verdana" w:eastAsia="Times New Roman" w:hAnsi="Verdana" w:cs="Arial"/>
          <w:lang w:val="es-ES_tradnl" w:eastAsia="es-ES"/>
        </w:rPr>
        <w:tab/>
        <w:t xml:space="preserve">MANTENIMIENTO  </w:t>
      </w:r>
      <w:r w:rsidRPr="00E31871">
        <w:rPr>
          <w:rFonts w:ascii="Verdana" w:eastAsia="Times New Roman" w:hAnsi="Verdana" w:cs="Arial"/>
          <w:lang w:val="es-ES_tradnl" w:eastAsia="es-ES"/>
        </w:rPr>
        <w:tab/>
      </w:r>
      <w:r w:rsidRPr="00E31871">
        <w:rPr>
          <w:rFonts w:ascii="Verdana" w:eastAsia="Times New Roman" w:hAnsi="Verdana" w:cs="Arial"/>
          <w:lang w:val="es-ES_tradnl" w:eastAsia="es-ES"/>
        </w:rPr>
        <w:tab/>
      </w:r>
      <w:r w:rsidRPr="00E31871">
        <w:rPr>
          <w:rFonts w:ascii="Verdana" w:eastAsia="Times New Roman" w:hAnsi="Verdana" w:cs="Arial"/>
          <w:lang w:val="es-ES_tradnl" w:eastAsia="es-ES"/>
        </w:rPr>
        <w:tab/>
        <w:t>(</w:t>
      </w:r>
      <w:r w:rsidR="00E31871">
        <w:rPr>
          <w:rFonts w:ascii="Verdana" w:eastAsia="Times New Roman" w:hAnsi="Verdana" w:cs="Arial"/>
          <w:lang w:val="es-ES_tradnl" w:eastAsia="es-ES"/>
        </w:rPr>
        <w:t xml:space="preserve">  </w:t>
      </w:r>
      <w:r w:rsidRPr="00E31871">
        <w:rPr>
          <w:rFonts w:ascii="Verdana" w:eastAsia="Times New Roman" w:hAnsi="Verdana" w:cs="Arial"/>
          <w:lang w:val="es-ES_tradnl" w:eastAsia="es-ES"/>
        </w:rPr>
        <w:t>)</w:t>
      </w:r>
      <w:r w:rsidRPr="00E31871">
        <w:rPr>
          <w:rFonts w:ascii="Verdana" w:eastAsia="Times New Roman" w:hAnsi="Verdana" w:cs="Arial"/>
          <w:lang w:val="es-ES_tradnl" w:eastAsia="es-ES"/>
        </w:rPr>
        <w:tab/>
      </w:r>
    </w:p>
    <w:p w14:paraId="62ADD12D" w14:textId="1A296EF1" w:rsidR="00D91983" w:rsidRPr="00E31871" w:rsidRDefault="00D91983" w:rsidP="00C65C96">
      <w:pPr>
        <w:spacing w:after="0" w:line="240" w:lineRule="auto"/>
        <w:jc w:val="both"/>
        <w:rPr>
          <w:rFonts w:ascii="Verdana" w:eastAsia="Times New Roman" w:hAnsi="Verdana" w:cs="Arial"/>
          <w:lang w:val="es-ES_tradnl" w:eastAsia="es-ES"/>
        </w:rPr>
      </w:pPr>
      <w:r w:rsidRPr="00E31871">
        <w:rPr>
          <w:rFonts w:ascii="Verdana" w:eastAsia="Times New Roman" w:hAnsi="Verdana" w:cs="Arial"/>
          <w:lang w:val="es-ES_tradnl" w:eastAsia="es-ES"/>
        </w:rPr>
        <w:t xml:space="preserve">ARRENDAMIENTO </w:t>
      </w:r>
      <w:r w:rsidRPr="00E31871">
        <w:rPr>
          <w:rFonts w:ascii="Verdana" w:eastAsia="Times New Roman" w:hAnsi="Verdana" w:cs="Arial"/>
          <w:lang w:val="es-ES_tradnl" w:eastAsia="es-ES"/>
        </w:rPr>
        <w:tab/>
      </w:r>
      <w:proofErr w:type="gramStart"/>
      <w:r w:rsidRPr="00E31871">
        <w:rPr>
          <w:rFonts w:ascii="Verdana" w:eastAsia="Times New Roman" w:hAnsi="Verdana" w:cs="Arial"/>
          <w:lang w:val="es-ES_tradnl" w:eastAsia="es-ES"/>
        </w:rPr>
        <w:tab/>
        <w:t xml:space="preserve">(  </w:t>
      </w:r>
      <w:proofErr w:type="gramEnd"/>
      <w:r w:rsidRPr="00E31871">
        <w:rPr>
          <w:rFonts w:ascii="Verdana" w:eastAsia="Times New Roman" w:hAnsi="Verdana" w:cs="Arial"/>
          <w:lang w:val="es-ES_tradnl" w:eastAsia="es-ES"/>
        </w:rPr>
        <w:t>)</w:t>
      </w:r>
      <w:r w:rsidRPr="00E31871">
        <w:rPr>
          <w:rFonts w:ascii="Verdana" w:eastAsia="Times New Roman" w:hAnsi="Verdana" w:cs="Arial"/>
          <w:lang w:val="es-ES_tradnl" w:eastAsia="es-ES"/>
        </w:rPr>
        <w:tab/>
      </w:r>
      <w:r w:rsidRPr="00E31871">
        <w:rPr>
          <w:rFonts w:ascii="Verdana" w:eastAsia="Times New Roman" w:hAnsi="Verdana" w:cs="Arial"/>
          <w:lang w:val="es-ES_tradnl" w:eastAsia="es-ES"/>
        </w:rPr>
        <w:tab/>
      </w:r>
      <w:r w:rsidR="00074F61" w:rsidRPr="00E31871">
        <w:rPr>
          <w:rFonts w:ascii="Verdana" w:eastAsia="Times New Roman" w:hAnsi="Verdana" w:cs="Arial"/>
          <w:lang w:val="es-ES_tradnl" w:eastAsia="es-ES"/>
        </w:rPr>
        <w:t>PRESTACIÓN</w:t>
      </w:r>
      <w:r w:rsidRPr="00E31871">
        <w:rPr>
          <w:rFonts w:ascii="Verdana" w:eastAsia="Times New Roman" w:hAnsi="Verdana" w:cs="Arial"/>
          <w:lang w:val="es-ES_tradnl" w:eastAsia="es-ES"/>
        </w:rPr>
        <w:t xml:space="preserve"> DE SERVICIOS</w:t>
      </w:r>
      <w:r w:rsidRPr="00E31871">
        <w:rPr>
          <w:rFonts w:ascii="Verdana" w:eastAsia="Times New Roman" w:hAnsi="Verdana" w:cs="Arial"/>
          <w:lang w:val="es-ES_tradnl" w:eastAsia="es-ES"/>
        </w:rPr>
        <w:tab/>
        <w:t>(</w:t>
      </w:r>
      <w:r w:rsidR="00774008">
        <w:rPr>
          <w:rFonts w:ascii="Verdana" w:eastAsia="Times New Roman" w:hAnsi="Verdana" w:cs="Arial"/>
          <w:lang w:val="es-ES_tradnl" w:eastAsia="es-ES"/>
        </w:rPr>
        <w:t>X</w:t>
      </w:r>
      <w:r w:rsidRPr="00E31871">
        <w:rPr>
          <w:rFonts w:ascii="Verdana" w:eastAsia="Times New Roman" w:hAnsi="Verdana" w:cs="Arial"/>
          <w:lang w:val="es-ES_tradnl" w:eastAsia="es-ES"/>
        </w:rPr>
        <w:t>)</w:t>
      </w:r>
    </w:p>
    <w:p w14:paraId="413E9BBE" w14:textId="77777777" w:rsidR="00D91983" w:rsidRPr="00E31871" w:rsidRDefault="00D91983" w:rsidP="00C65C96">
      <w:pPr>
        <w:spacing w:after="0" w:line="240" w:lineRule="auto"/>
        <w:jc w:val="both"/>
        <w:rPr>
          <w:rFonts w:ascii="Verdana" w:eastAsia="Times New Roman" w:hAnsi="Verdana" w:cs="Arial"/>
          <w:lang w:val="es-ES_tradnl" w:eastAsia="es-ES"/>
        </w:rPr>
      </w:pPr>
      <w:r w:rsidRPr="00E31871">
        <w:rPr>
          <w:rFonts w:ascii="Verdana" w:eastAsia="Times New Roman" w:hAnsi="Verdana" w:cs="Arial"/>
          <w:lang w:val="es-ES_tradnl" w:eastAsia="es-ES"/>
        </w:rPr>
        <w:t>OBRA CIVIL</w:t>
      </w:r>
      <w:r w:rsidRPr="00E31871">
        <w:rPr>
          <w:rFonts w:ascii="Verdana" w:eastAsia="Times New Roman" w:hAnsi="Verdana" w:cs="Arial"/>
          <w:lang w:val="es-ES_tradnl" w:eastAsia="es-ES"/>
        </w:rPr>
        <w:tab/>
      </w:r>
      <w:r w:rsidRPr="00E31871">
        <w:rPr>
          <w:rFonts w:ascii="Verdana" w:eastAsia="Times New Roman" w:hAnsi="Verdana" w:cs="Arial"/>
          <w:lang w:val="es-ES_tradnl" w:eastAsia="es-ES"/>
        </w:rPr>
        <w:tab/>
      </w:r>
      <w:proofErr w:type="gramStart"/>
      <w:r w:rsidRPr="00E31871">
        <w:rPr>
          <w:rFonts w:ascii="Verdana" w:eastAsia="Times New Roman" w:hAnsi="Verdana" w:cs="Arial"/>
          <w:lang w:val="es-ES_tradnl" w:eastAsia="es-ES"/>
        </w:rPr>
        <w:tab/>
        <w:t xml:space="preserve">(  </w:t>
      </w:r>
      <w:proofErr w:type="gramEnd"/>
      <w:r w:rsidRPr="00E31871">
        <w:rPr>
          <w:rFonts w:ascii="Verdana" w:eastAsia="Times New Roman" w:hAnsi="Verdana" w:cs="Arial"/>
          <w:lang w:val="es-ES_tradnl" w:eastAsia="es-ES"/>
        </w:rPr>
        <w:t>)</w:t>
      </w:r>
      <w:r w:rsidRPr="00E31871">
        <w:rPr>
          <w:rFonts w:ascii="Verdana" w:eastAsia="Times New Roman" w:hAnsi="Verdana" w:cs="Arial"/>
          <w:lang w:val="es-ES_tradnl" w:eastAsia="es-ES"/>
        </w:rPr>
        <w:tab/>
      </w:r>
      <w:r w:rsidRPr="00E31871">
        <w:rPr>
          <w:rFonts w:ascii="Verdana" w:eastAsia="Times New Roman" w:hAnsi="Verdana" w:cs="Arial"/>
          <w:lang w:val="es-ES_tradnl" w:eastAsia="es-ES"/>
        </w:rPr>
        <w:tab/>
        <w:t>OTROS (  ) cual:</w:t>
      </w:r>
    </w:p>
    <w:p w14:paraId="19E98D2F" w14:textId="77777777" w:rsidR="00D91983" w:rsidRPr="00E31871" w:rsidRDefault="00D91983" w:rsidP="00C65C96">
      <w:pPr>
        <w:spacing w:after="0" w:line="240" w:lineRule="auto"/>
        <w:jc w:val="both"/>
        <w:rPr>
          <w:rFonts w:ascii="Verdana" w:eastAsia="Times New Roman" w:hAnsi="Verdana" w:cs="Arial"/>
          <w:lang w:val="es-ES_tradnl" w:eastAsia="es-ES"/>
        </w:rPr>
      </w:pPr>
    </w:p>
    <w:p w14:paraId="5BBDA292" w14:textId="7217E4E6" w:rsidR="00D91983" w:rsidRPr="00463077" w:rsidRDefault="00D461AD" w:rsidP="00C65C96">
      <w:pPr>
        <w:pStyle w:val="Ttulo"/>
        <w:jc w:val="both"/>
        <w:rPr>
          <w:rFonts w:cs="Arial"/>
          <w:b w:val="0"/>
          <w:bCs/>
          <w:i/>
          <w:szCs w:val="22"/>
        </w:rPr>
      </w:pPr>
      <w:r w:rsidRPr="00463077">
        <w:rPr>
          <w:rFonts w:cs="Arial"/>
          <w:b w:val="0"/>
          <w:bCs/>
          <w:szCs w:val="22"/>
        </w:rPr>
        <w:t xml:space="preserve">La </w:t>
      </w:r>
      <w:r w:rsidR="00CD5281" w:rsidRPr="00463077">
        <w:rPr>
          <w:rFonts w:cs="Arial"/>
          <w:b w:val="0"/>
          <w:bCs/>
          <w:szCs w:val="22"/>
          <w:lang w:val="es-CO"/>
        </w:rPr>
        <w:t>subgerente científica</w:t>
      </w:r>
      <w:r w:rsidR="004508F8" w:rsidRPr="00463077">
        <w:rPr>
          <w:rFonts w:cs="Arial"/>
          <w:b w:val="0"/>
          <w:bCs/>
          <w:szCs w:val="22"/>
          <w:lang w:val="es-CO"/>
        </w:rPr>
        <w:t xml:space="preserve"> </w:t>
      </w:r>
      <w:r w:rsidR="00074F61" w:rsidRPr="00463077">
        <w:rPr>
          <w:rFonts w:cs="Arial"/>
          <w:b w:val="0"/>
          <w:bCs/>
          <w:szCs w:val="22"/>
          <w:lang w:val="es-CO"/>
        </w:rPr>
        <w:t>María</w:t>
      </w:r>
      <w:r w:rsidR="00CD5281" w:rsidRPr="00463077">
        <w:rPr>
          <w:rFonts w:cs="Arial"/>
          <w:b w:val="0"/>
          <w:bCs/>
          <w:szCs w:val="22"/>
          <w:lang w:val="es-CO"/>
        </w:rPr>
        <w:t xml:space="preserve"> Jaqueline Leal Rodríguez</w:t>
      </w:r>
      <w:r w:rsidR="004508F8" w:rsidRPr="00463077">
        <w:rPr>
          <w:rFonts w:cs="Arial"/>
          <w:b w:val="0"/>
          <w:bCs/>
          <w:szCs w:val="22"/>
          <w:lang w:val="es-CO"/>
        </w:rPr>
        <w:t xml:space="preserve"> de la </w:t>
      </w:r>
      <w:r w:rsidR="00774008" w:rsidRPr="00463077">
        <w:rPr>
          <w:rFonts w:cs="Arial"/>
          <w:b w:val="0"/>
          <w:bCs/>
          <w:szCs w:val="22"/>
        </w:rPr>
        <w:t xml:space="preserve">ESE Hospital Marco Fidel Suárez, de conformidad con lo señalado en el artículo 195 numeral 6 de la Ley 100 de 1993, la Resolución No. 5185 de 14 de diciembre de 2013, artículo 13 del Acuerdo No. 010 de 2014, capitulo IV numeral 4.2 de la Resolución No. </w:t>
      </w:r>
      <w:r w:rsidR="004F2788" w:rsidRPr="00463077">
        <w:rPr>
          <w:rFonts w:cs="Arial"/>
          <w:b w:val="0"/>
          <w:bCs/>
          <w:szCs w:val="22"/>
        </w:rPr>
        <w:t>049</w:t>
      </w:r>
      <w:r w:rsidR="00774008" w:rsidRPr="00463077">
        <w:rPr>
          <w:rFonts w:cs="Arial"/>
          <w:b w:val="0"/>
          <w:bCs/>
          <w:szCs w:val="22"/>
        </w:rPr>
        <w:t xml:space="preserve"> de 20</w:t>
      </w:r>
      <w:r w:rsidR="004F2788" w:rsidRPr="00463077">
        <w:rPr>
          <w:rFonts w:cs="Arial"/>
          <w:b w:val="0"/>
          <w:bCs/>
          <w:szCs w:val="22"/>
        </w:rPr>
        <w:t>23</w:t>
      </w:r>
      <w:r w:rsidR="00774008" w:rsidRPr="00463077">
        <w:rPr>
          <w:rFonts w:cs="Arial"/>
          <w:b w:val="0"/>
          <w:bCs/>
          <w:szCs w:val="22"/>
        </w:rPr>
        <w:t xml:space="preserve"> y normas pertinentes de la Ley 80 de 1993 y Ley 1150 de 2007</w:t>
      </w:r>
      <w:r w:rsidR="00D91983" w:rsidRPr="00463077">
        <w:rPr>
          <w:rFonts w:cs="Arial"/>
          <w:b w:val="0"/>
          <w:bCs/>
          <w:szCs w:val="22"/>
        </w:rPr>
        <w:t xml:space="preserve">, se procede a elaborar los </w:t>
      </w:r>
      <w:r w:rsidR="00C65C96" w:rsidRPr="00463077">
        <w:rPr>
          <w:rFonts w:cs="Arial"/>
          <w:b w:val="0"/>
          <w:bCs/>
          <w:szCs w:val="22"/>
        </w:rPr>
        <w:t xml:space="preserve">presentes </w:t>
      </w:r>
      <w:r w:rsidR="00D91983" w:rsidRPr="00463077">
        <w:rPr>
          <w:rFonts w:cs="Arial"/>
          <w:b w:val="0"/>
          <w:bCs/>
          <w:szCs w:val="22"/>
        </w:rPr>
        <w:t>estudios previos</w:t>
      </w:r>
      <w:r w:rsidR="00C65C96" w:rsidRPr="00463077">
        <w:rPr>
          <w:rFonts w:cs="Arial"/>
          <w:b w:val="0"/>
          <w:bCs/>
          <w:szCs w:val="22"/>
        </w:rPr>
        <w:t>.</w:t>
      </w:r>
    </w:p>
    <w:p w14:paraId="151294F5" w14:textId="06FCC07C" w:rsidR="00D91983" w:rsidRPr="00E31871" w:rsidRDefault="00E31871" w:rsidP="00C65C96">
      <w:pPr>
        <w:tabs>
          <w:tab w:val="left" w:pos="3615"/>
        </w:tabs>
        <w:spacing w:after="0" w:line="240" w:lineRule="auto"/>
        <w:jc w:val="both"/>
        <w:rPr>
          <w:rFonts w:ascii="Verdana" w:eastAsia="Times New Roman" w:hAnsi="Verdana" w:cs="Arial"/>
          <w:lang w:val="es-ES_tradnl" w:eastAsia="es-ES"/>
        </w:rPr>
      </w:pPr>
      <w:r>
        <w:rPr>
          <w:rFonts w:ascii="Verdana" w:eastAsia="Times New Roman" w:hAnsi="Verdana" w:cs="Arial"/>
          <w:lang w:val="es-ES_tradnl" w:eastAsia="es-ES"/>
        </w:rPr>
        <w:tab/>
      </w:r>
    </w:p>
    <w:p w14:paraId="04E92D49" w14:textId="77777777" w:rsidR="00D91983" w:rsidRPr="00E31871" w:rsidRDefault="00D91983" w:rsidP="00C65C96">
      <w:pPr>
        <w:numPr>
          <w:ilvl w:val="0"/>
          <w:numId w:val="11"/>
        </w:numPr>
        <w:tabs>
          <w:tab w:val="clear" w:pos="720"/>
        </w:tabs>
        <w:spacing w:after="0" w:line="240" w:lineRule="auto"/>
        <w:ind w:left="284" w:hanging="284"/>
        <w:jc w:val="both"/>
        <w:outlineLvl w:val="0"/>
        <w:rPr>
          <w:rFonts w:ascii="Verdana" w:eastAsia="Times New Roman" w:hAnsi="Verdana" w:cs="Arial"/>
          <w:b/>
          <w:lang w:val="es-ES_tradnl" w:eastAsia="es-ES"/>
        </w:rPr>
      </w:pPr>
      <w:r w:rsidRPr="00E31871">
        <w:rPr>
          <w:rFonts w:ascii="Verdana" w:eastAsia="Times New Roman" w:hAnsi="Verdana" w:cs="Arial"/>
          <w:b/>
          <w:lang w:val="es-ES_tradnl" w:eastAsia="es-ES"/>
        </w:rPr>
        <w:t>DEFINICIÓN TÉCNICA DE LA NECESIDAD</w:t>
      </w:r>
    </w:p>
    <w:p w14:paraId="007AF86E" w14:textId="77777777" w:rsidR="00D91983" w:rsidRPr="00E31871" w:rsidRDefault="00D91983" w:rsidP="00C65C96">
      <w:pPr>
        <w:spacing w:after="0" w:line="240" w:lineRule="auto"/>
        <w:ind w:left="720"/>
        <w:jc w:val="both"/>
        <w:outlineLvl w:val="0"/>
        <w:rPr>
          <w:rFonts w:ascii="Verdana" w:eastAsia="Times New Roman" w:hAnsi="Verdana" w:cs="Arial"/>
          <w:b/>
          <w:lang w:val="es-ES_tradnl" w:eastAsia="es-ES"/>
        </w:rPr>
      </w:pPr>
    </w:p>
    <w:p w14:paraId="13396626" w14:textId="4B656848" w:rsidR="00D91983" w:rsidRDefault="00D91983" w:rsidP="00C65C96">
      <w:pPr>
        <w:spacing w:after="0" w:line="240" w:lineRule="auto"/>
        <w:jc w:val="both"/>
        <w:rPr>
          <w:rFonts w:ascii="Verdana" w:hAnsi="Verdana" w:cs="Arial"/>
        </w:rPr>
      </w:pPr>
      <w:bookmarkStart w:id="0" w:name="_Hlk35334119"/>
      <w:r w:rsidRPr="00E31871">
        <w:rPr>
          <w:rFonts w:ascii="Verdana" w:hAnsi="Verdana" w:cs="Arial"/>
        </w:rPr>
        <w:t xml:space="preserve">La ESE </w:t>
      </w:r>
      <w:r w:rsidR="00172EBB" w:rsidRPr="00E31871">
        <w:rPr>
          <w:rFonts w:ascii="Verdana" w:hAnsi="Verdana" w:cs="Arial"/>
        </w:rPr>
        <w:t xml:space="preserve">Hospital Marco Fidel Suárez </w:t>
      </w:r>
      <w:r w:rsidRPr="00E31871">
        <w:rPr>
          <w:rFonts w:ascii="Verdana" w:hAnsi="Verdana" w:cs="Arial"/>
        </w:rPr>
        <w:t>es una institución pública prestadora de servicios de salud de mediana complejidad, que pertenece a la red pública hospitalaria del Departamento de Antioquia</w:t>
      </w:r>
      <w:bookmarkEnd w:id="0"/>
      <w:r w:rsidRPr="00E31871">
        <w:rPr>
          <w:rFonts w:ascii="Verdana" w:hAnsi="Verdana" w:cs="Arial"/>
        </w:rPr>
        <w:t>.</w:t>
      </w:r>
    </w:p>
    <w:p w14:paraId="0C5E5CCA" w14:textId="77777777" w:rsidR="00C65C96" w:rsidRPr="00E31871" w:rsidRDefault="00C65C96" w:rsidP="00C65C96">
      <w:pPr>
        <w:spacing w:after="0" w:line="240" w:lineRule="auto"/>
        <w:jc w:val="both"/>
        <w:rPr>
          <w:rFonts w:ascii="Verdana" w:hAnsi="Verdana" w:cs="Arial"/>
        </w:rPr>
      </w:pPr>
    </w:p>
    <w:p w14:paraId="3E3BF9AE" w14:textId="2285EBCE" w:rsidR="002A65BE" w:rsidRPr="0097761D" w:rsidRDefault="002A65BE" w:rsidP="002A65BE">
      <w:pPr>
        <w:spacing w:after="0" w:line="240" w:lineRule="auto"/>
        <w:jc w:val="both"/>
        <w:rPr>
          <w:rFonts w:ascii="Verdana" w:hAnsi="Verdana" w:cs="Arial"/>
          <w:color w:val="000000" w:themeColor="text1"/>
        </w:rPr>
      </w:pPr>
      <w:r w:rsidRPr="0097761D">
        <w:rPr>
          <w:rFonts w:ascii="Verdana" w:hAnsi="Verdana" w:cs="Arial"/>
          <w:color w:val="000000" w:themeColor="text1"/>
        </w:rPr>
        <w:t>La ESE Hospital Marco Fidel Su</w:t>
      </w:r>
      <w:r>
        <w:rPr>
          <w:rFonts w:ascii="Verdana" w:hAnsi="Verdana" w:cs="Arial"/>
          <w:color w:val="000000" w:themeColor="text1"/>
        </w:rPr>
        <w:t>á</w:t>
      </w:r>
      <w:r w:rsidRPr="0097761D">
        <w:rPr>
          <w:rFonts w:ascii="Verdana" w:hAnsi="Verdana" w:cs="Arial"/>
          <w:color w:val="000000" w:themeColor="text1"/>
        </w:rPr>
        <w:t>rez, contribuye con el Servicio farmacéutico en el cumplimiento de la Resolución 1403 de 2007;</w:t>
      </w:r>
      <w:r>
        <w:rPr>
          <w:rFonts w:ascii="Verdana" w:hAnsi="Verdana" w:cs="Arial"/>
          <w:color w:val="000000" w:themeColor="text1"/>
        </w:rPr>
        <w:t xml:space="preserve"> </w:t>
      </w:r>
      <w:r w:rsidRPr="0097761D">
        <w:rPr>
          <w:rFonts w:ascii="Verdana" w:hAnsi="Verdana" w:cs="Arial"/>
          <w:color w:val="000000" w:themeColor="text1"/>
        </w:rPr>
        <w:t>donde los servicios farmacéuticos de mediana y alta complejidad deben cumplir con áreas independiente y diferenciadas para la elaboración de preparaciones magistrales como: mezclas de nutriciones parenterales, preparaciones estériles, adecuación de solidos orales no estériles; adecuación y ajuste de concentraciones de otros medicamentos para cumplir con la dosis prescrita y radiofármacos.</w:t>
      </w:r>
    </w:p>
    <w:p w14:paraId="1DE65B02" w14:textId="77777777" w:rsidR="002A65BE" w:rsidRDefault="002A65BE" w:rsidP="002A65BE">
      <w:pPr>
        <w:spacing w:after="0" w:line="240" w:lineRule="auto"/>
        <w:jc w:val="both"/>
        <w:rPr>
          <w:rFonts w:ascii="Verdana" w:hAnsi="Verdana" w:cs="Arial"/>
          <w:color w:val="000000" w:themeColor="text1"/>
        </w:rPr>
      </w:pPr>
    </w:p>
    <w:p w14:paraId="78CAD101" w14:textId="77777777" w:rsidR="00A3040F" w:rsidRDefault="009E7BD9" w:rsidP="002A65BE">
      <w:pPr>
        <w:spacing w:after="0" w:line="240" w:lineRule="auto"/>
        <w:jc w:val="both"/>
        <w:rPr>
          <w:rFonts w:ascii="Verdana" w:hAnsi="Verdana" w:cs="Arial"/>
          <w:color w:val="000000" w:themeColor="text1"/>
        </w:rPr>
      </w:pPr>
      <w:r>
        <w:rPr>
          <w:rFonts w:ascii="Verdana" w:hAnsi="Verdana" w:cs="Arial"/>
          <w:color w:val="000000" w:themeColor="text1"/>
        </w:rPr>
        <w:t>A</w:t>
      </w:r>
      <w:r w:rsidR="002A65BE" w:rsidRPr="0097761D">
        <w:rPr>
          <w:rFonts w:ascii="Verdana" w:hAnsi="Verdana" w:cs="Arial"/>
          <w:color w:val="000000" w:themeColor="text1"/>
        </w:rPr>
        <w:t>l no contar con estas áreas ni con una certificación en Buenas Prácticas de Elaboración (</w:t>
      </w:r>
      <w:proofErr w:type="spellStart"/>
      <w:r w:rsidR="002A65BE" w:rsidRPr="0097761D">
        <w:rPr>
          <w:rFonts w:ascii="Verdana" w:hAnsi="Verdana" w:cs="Arial"/>
          <w:color w:val="000000" w:themeColor="text1"/>
        </w:rPr>
        <w:t>BPE</w:t>
      </w:r>
      <w:proofErr w:type="spellEnd"/>
      <w:r w:rsidR="002A65BE" w:rsidRPr="00705A1D">
        <w:rPr>
          <w:rFonts w:ascii="Verdana" w:hAnsi="Verdana" w:cs="Arial"/>
          <w:color w:val="000000" w:themeColor="text1"/>
        </w:rPr>
        <w:t>)</w:t>
      </w:r>
      <w:r w:rsidR="00144F7A" w:rsidRPr="00705A1D">
        <w:rPr>
          <w:rFonts w:ascii="Verdana" w:hAnsi="Verdana" w:cs="Arial"/>
          <w:color w:val="000000" w:themeColor="text1"/>
        </w:rPr>
        <w:t xml:space="preserve">, la ESE </w:t>
      </w:r>
      <w:r w:rsidR="002A65BE" w:rsidRPr="0097761D">
        <w:rPr>
          <w:rFonts w:ascii="Verdana" w:hAnsi="Verdana" w:cs="Arial"/>
          <w:color w:val="000000" w:themeColor="text1"/>
        </w:rPr>
        <w:t xml:space="preserve">se ve en la necesidad de contratar la prestación de servicios de reempaque y </w:t>
      </w:r>
      <w:proofErr w:type="spellStart"/>
      <w:r w:rsidR="002A65BE" w:rsidRPr="0097761D">
        <w:rPr>
          <w:rFonts w:ascii="Verdana" w:hAnsi="Verdana" w:cs="Arial"/>
          <w:color w:val="000000" w:themeColor="text1"/>
        </w:rPr>
        <w:t>reenvase</w:t>
      </w:r>
      <w:proofErr w:type="spellEnd"/>
      <w:r w:rsidR="002A65BE" w:rsidRPr="0097761D">
        <w:rPr>
          <w:rFonts w:ascii="Verdana" w:hAnsi="Verdana" w:cs="Arial"/>
          <w:color w:val="000000" w:themeColor="text1"/>
        </w:rPr>
        <w:t xml:space="preserve"> de medicamentos sólidos orales no estériles </w:t>
      </w:r>
      <w:r w:rsidR="002B7C2D">
        <w:rPr>
          <w:rFonts w:ascii="Verdana" w:hAnsi="Verdana" w:cs="Arial"/>
        </w:rPr>
        <w:t xml:space="preserve">y la de adecuación de medicamentos en dosis unitaria </w:t>
      </w:r>
      <w:r w:rsidR="002B7C2D" w:rsidRPr="00524073">
        <w:rPr>
          <w:rFonts w:ascii="Verdana" w:hAnsi="Verdana" w:cs="Arial"/>
        </w:rPr>
        <w:t>de manera continu</w:t>
      </w:r>
      <w:r w:rsidR="002B7C2D" w:rsidRPr="00B0399E">
        <w:rPr>
          <w:rFonts w:ascii="Verdana" w:hAnsi="Verdana" w:cs="Arial"/>
        </w:rPr>
        <w:t>a</w:t>
      </w:r>
      <w:r w:rsidR="002B7C2D" w:rsidRPr="0097761D">
        <w:rPr>
          <w:rFonts w:ascii="Verdana" w:hAnsi="Verdana" w:cs="Arial"/>
          <w:color w:val="000000" w:themeColor="text1"/>
        </w:rPr>
        <w:t xml:space="preserve"> </w:t>
      </w:r>
      <w:r w:rsidR="002A65BE" w:rsidRPr="0097761D">
        <w:rPr>
          <w:rFonts w:ascii="Verdana" w:hAnsi="Verdana" w:cs="Arial"/>
          <w:color w:val="000000" w:themeColor="text1"/>
        </w:rPr>
        <w:t>con un tercero</w:t>
      </w:r>
      <w:r w:rsidR="00A3040F">
        <w:rPr>
          <w:rFonts w:ascii="Verdana" w:hAnsi="Verdana" w:cs="Arial"/>
          <w:color w:val="000000" w:themeColor="text1"/>
        </w:rPr>
        <w:t>,</w:t>
      </w:r>
      <w:r w:rsidR="002A65BE" w:rsidRPr="0097761D">
        <w:rPr>
          <w:rFonts w:ascii="Verdana" w:hAnsi="Verdana" w:cs="Arial"/>
          <w:color w:val="000000" w:themeColor="text1"/>
        </w:rPr>
        <w:t xml:space="preserve"> </w:t>
      </w:r>
      <w:r w:rsidR="002B7C2D">
        <w:rPr>
          <w:rFonts w:ascii="Verdana" w:hAnsi="Verdana" w:cs="Arial"/>
          <w:color w:val="000000" w:themeColor="text1"/>
        </w:rPr>
        <w:t>esto con el fin de</w:t>
      </w:r>
      <w:r w:rsidR="002A65BE" w:rsidRPr="0097761D">
        <w:rPr>
          <w:rFonts w:ascii="Verdana" w:hAnsi="Verdana" w:cs="Arial"/>
          <w:color w:val="000000" w:themeColor="text1"/>
        </w:rPr>
        <w:t xml:space="preserve"> satisfacer las necesidades farmacológicas </w:t>
      </w:r>
      <w:r w:rsidR="002A65BE">
        <w:rPr>
          <w:rFonts w:ascii="Verdana" w:hAnsi="Verdana" w:cs="Arial"/>
          <w:color w:val="000000" w:themeColor="text1"/>
        </w:rPr>
        <w:t xml:space="preserve">de </w:t>
      </w:r>
      <w:r w:rsidR="002A65BE" w:rsidRPr="00A3040F">
        <w:rPr>
          <w:rFonts w:ascii="Verdana" w:hAnsi="Verdana" w:cs="Arial"/>
          <w:color w:val="000000" w:themeColor="text1"/>
        </w:rPr>
        <w:t>nuestros usuarios</w:t>
      </w:r>
      <w:r w:rsidR="00A3040F" w:rsidRPr="00A3040F">
        <w:rPr>
          <w:rFonts w:ascii="Verdana" w:hAnsi="Verdana" w:cs="Arial"/>
          <w:color w:val="000000" w:themeColor="text1"/>
        </w:rPr>
        <w:t>.</w:t>
      </w:r>
    </w:p>
    <w:p w14:paraId="5218FE1E" w14:textId="77777777" w:rsidR="00E23232" w:rsidRPr="00A3040F" w:rsidRDefault="00E23232" w:rsidP="002A65BE">
      <w:pPr>
        <w:spacing w:after="0" w:line="240" w:lineRule="auto"/>
        <w:jc w:val="both"/>
        <w:rPr>
          <w:rFonts w:ascii="Verdana" w:hAnsi="Verdana" w:cs="Arial"/>
          <w:color w:val="000000" w:themeColor="text1"/>
        </w:rPr>
      </w:pPr>
    </w:p>
    <w:p w14:paraId="60FB2AE1" w14:textId="6182A239" w:rsidR="002A65BE" w:rsidRPr="00144F7A" w:rsidRDefault="00A3040F" w:rsidP="002A65BE">
      <w:pPr>
        <w:spacing w:after="0" w:line="240" w:lineRule="auto"/>
        <w:jc w:val="both"/>
        <w:rPr>
          <w:rFonts w:ascii="Verdana" w:hAnsi="Verdana" w:cs="Arial"/>
          <w:color w:val="000000" w:themeColor="text1"/>
        </w:rPr>
      </w:pPr>
      <w:r w:rsidRPr="00A3040F">
        <w:rPr>
          <w:rFonts w:ascii="Verdana" w:hAnsi="Verdana" w:cs="Arial"/>
          <w:color w:val="000000" w:themeColor="text1"/>
        </w:rPr>
        <w:t>Para</w:t>
      </w:r>
      <w:r w:rsidR="002A65BE" w:rsidRPr="00A3040F">
        <w:rPr>
          <w:rFonts w:ascii="Verdana" w:hAnsi="Verdana" w:cs="Arial"/>
          <w:color w:val="000000" w:themeColor="text1"/>
        </w:rPr>
        <w:t xml:space="preserve"> continuar con la prestación </w:t>
      </w:r>
      <w:r w:rsidRPr="00A3040F">
        <w:rPr>
          <w:rFonts w:ascii="Verdana" w:hAnsi="Verdana" w:cs="Arial"/>
          <w:color w:val="000000" w:themeColor="text1"/>
        </w:rPr>
        <w:t>del servicio de reempaque de solidos orales</w:t>
      </w:r>
      <w:r w:rsidR="002A65BE" w:rsidRPr="00A3040F">
        <w:rPr>
          <w:rFonts w:ascii="Verdana" w:hAnsi="Verdana" w:cs="Arial"/>
          <w:color w:val="000000" w:themeColor="text1"/>
        </w:rPr>
        <w:t xml:space="preserve"> se hace necesario realizar una modificación en la Resolución No 2019060297277 del 22 de octubre de 2019 ante el Fondo Rotatorio de Estupefacientes de Antioquia para incluir la central de mezclas </w:t>
      </w:r>
      <w:proofErr w:type="spellStart"/>
      <w:r w:rsidR="002A65BE" w:rsidRPr="00A3040F">
        <w:rPr>
          <w:rFonts w:ascii="Verdana" w:hAnsi="Verdana" w:cs="Arial"/>
          <w:color w:val="000000" w:themeColor="text1"/>
        </w:rPr>
        <w:t>UNIDOSSIS</w:t>
      </w:r>
      <w:proofErr w:type="spellEnd"/>
      <w:r w:rsidR="002A65BE" w:rsidRPr="00A3040F">
        <w:rPr>
          <w:rFonts w:ascii="Verdana" w:hAnsi="Verdana" w:cs="Arial"/>
          <w:color w:val="000000" w:themeColor="text1"/>
        </w:rPr>
        <w:t xml:space="preserve"> S.A.S. Encargada del proceso de reempaque, </w:t>
      </w:r>
      <w:proofErr w:type="spellStart"/>
      <w:r w:rsidR="002A65BE" w:rsidRPr="00A3040F">
        <w:rPr>
          <w:rFonts w:ascii="Verdana" w:hAnsi="Verdana" w:cs="Arial"/>
          <w:color w:val="000000" w:themeColor="text1"/>
        </w:rPr>
        <w:t>reenvase</w:t>
      </w:r>
      <w:proofErr w:type="spellEnd"/>
      <w:r w:rsidR="002A65BE" w:rsidRPr="00A3040F">
        <w:rPr>
          <w:rFonts w:ascii="Verdana" w:hAnsi="Verdana" w:cs="Arial"/>
          <w:color w:val="000000" w:themeColor="text1"/>
        </w:rPr>
        <w:t xml:space="preserve"> de medicamentos y preparaciones</w:t>
      </w:r>
      <w:r w:rsidR="002A65BE" w:rsidRPr="007A41D5">
        <w:rPr>
          <w:rFonts w:ascii="Verdana" w:hAnsi="Verdana" w:cs="Arial"/>
          <w:color w:val="000000" w:themeColor="text1"/>
        </w:rPr>
        <w:t xml:space="preserve"> magistrales, garantizando la prestación de los</w:t>
      </w:r>
      <w:r w:rsidR="00144F7A">
        <w:rPr>
          <w:rFonts w:ascii="Verdana" w:hAnsi="Verdana" w:cs="Arial"/>
          <w:color w:val="000000" w:themeColor="text1"/>
        </w:rPr>
        <w:t xml:space="preserve"> </w:t>
      </w:r>
      <w:r w:rsidR="002A65BE" w:rsidRPr="007A41D5">
        <w:rPr>
          <w:rFonts w:ascii="Verdana" w:hAnsi="Verdana" w:cs="Arial"/>
          <w:color w:val="000000" w:themeColor="text1"/>
        </w:rPr>
        <w:t xml:space="preserve">servicios de salud a la comunidad en condiciones </w:t>
      </w:r>
      <w:r>
        <w:rPr>
          <w:rFonts w:ascii="Verdana" w:hAnsi="Verdana" w:cs="Arial"/>
          <w:color w:val="000000" w:themeColor="text1"/>
        </w:rPr>
        <w:t>de</w:t>
      </w:r>
      <w:r w:rsidR="002A65BE" w:rsidRPr="007A41D5">
        <w:rPr>
          <w:rFonts w:ascii="Verdana" w:hAnsi="Verdana" w:cs="Arial"/>
          <w:color w:val="000000" w:themeColor="text1"/>
        </w:rPr>
        <w:t xml:space="preserve"> calidad</w:t>
      </w:r>
      <w:r>
        <w:rPr>
          <w:rFonts w:ascii="Verdana" w:hAnsi="Verdana" w:cs="Arial"/>
          <w:color w:val="000000" w:themeColor="text1"/>
        </w:rPr>
        <w:t xml:space="preserve"> </w:t>
      </w:r>
      <w:r w:rsidR="002A65BE" w:rsidRPr="007A41D5">
        <w:rPr>
          <w:rFonts w:ascii="Verdana" w:hAnsi="Verdana" w:cs="Arial"/>
          <w:color w:val="000000" w:themeColor="text1"/>
        </w:rPr>
        <w:t xml:space="preserve">y </w:t>
      </w:r>
      <w:r>
        <w:rPr>
          <w:rFonts w:ascii="Verdana" w:hAnsi="Verdana" w:cs="Arial"/>
          <w:color w:val="000000" w:themeColor="text1"/>
        </w:rPr>
        <w:t>dando</w:t>
      </w:r>
      <w:r w:rsidR="002A65BE" w:rsidRPr="007A41D5">
        <w:rPr>
          <w:rFonts w:ascii="Verdana" w:hAnsi="Verdana" w:cs="Arial"/>
          <w:color w:val="000000" w:themeColor="text1"/>
        </w:rPr>
        <w:t xml:space="preserve"> cumplimiento </w:t>
      </w:r>
      <w:r>
        <w:rPr>
          <w:rFonts w:ascii="Verdana" w:hAnsi="Verdana" w:cs="Arial"/>
          <w:color w:val="000000" w:themeColor="text1"/>
        </w:rPr>
        <w:t>a</w:t>
      </w:r>
      <w:r w:rsidR="002A65BE" w:rsidRPr="007A41D5">
        <w:rPr>
          <w:rFonts w:ascii="Verdana" w:hAnsi="Verdana" w:cs="Arial"/>
          <w:color w:val="000000" w:themeColor="text1"/>
        </w:rPr>
        <w:t xml:space="preserve"> la misión y visión institucional.</w:t>
      </w:r>
    </w:p>
    <w:p w14:paraId="5E1DA348" w14:textId="77777777" w:rsidR="00C65C96" w:rsidRPr="00E23232" w:rsidRDefault="00C65C96" w:rsidP="00C65C96">
      <w:pPr>
        <w:spacing w:after="0" w:line="240" w:lineRule="auto"/>
        <w:jc w:val="both"/>
        <w:rPr>
          <w:rFonts w:ascii="Verdana" w:hAnsi="Verdana" w:cs="Arial"/>
        </w:rPr>
      </w:pPr>
    </w:p>
    <w:p w14:paraId="5599D9D6" w14:textId="58F9EBFA" w:rsidR="00D91983" w:rsidRPr="00E31871" w:rsidRDefault="00D91983" w:rsidP="00C65C96">
      <w:pPr>
        <w:spacing w:after="0" w:line="240" w:lineRule="auto"/>
        <w:jc w:val="both"/>
        <w:rPr>
          <w:rFonts w:ascii="Verdana" w:hAnsi="Verdana" w:cs="Arial"/>
        </w:rPr>
      </w:pPr>
      <w:r w:rsidRPr="00E31871">
        <w:rPr>
          <w:rFonts w:ascii="Verdana" w:hAnsi="Verdana" w:cs="Arial"/>
        </w:rPr>
        <w:t xml:space="preserve">El presente contrato se encuentra contemplado dentro del Plan de Desarrollo </w:t>
      </w:r>
      <w:r w:rsidR="00774008">
        <w:rPr>
          <w:rFonts w:ascii="Verdana" w:hAnsi="Verdana" w:cs="Arial"/>
        </w:rPr>
        <w:t>202</w:t>
      </w:r>
      <w:r w:rsidR="00715748">
        <w:rPr>
          <w:rFonts w:ascii="Verdana" w:hAnsi="Verdana" w:cs="Arial"/>
        </w:rPr>
        <w:t>4</w:t>
      </w:r>
      <w:r w:rsidR="00774008">
        <w:rPr>
          <w:rFonts w:ascii="Verdana" w:hAnsi="Verdana" w:cs="Arial"/>
        </w:rPr>
        <w:t>-202</w:t>
      </w:r>
      <w:r w:rsidR="00F20016">
        <w:rPr>
          <w:rFonts w:ascii="Verdana" w:hAnsi="Verdana" w:cs="Arial"/>
        </w:rPr>
        <w:t>8</w:t>
      </w:r>
      <w:r w:rsidR="00E22AEE">
        <w:rPr>
          <w:rFonts w:ascii="Verdana" w:hAnsi="Verdana" w:cs="Arial"/>
        </w:rPr>
        <w:t xml:space="preserve"> </w:t>
      </w:r>
      <w:r w:rsidRPr="00E31871">
        <w:rPr>
          <w:rFonts w:ascii="Verdana" w:hAnsi="Verdana" w:cs="Arial"/>
        </w:rPr>
        <w:t xml:space="preserve">en </w:t>
      </w:r>
      <w:r w:rsidR="00172EBB">
        <w:rPr>
          <w:rFonts w:ascii="Verdana" w:hAnsi="Verdana" w:cs="Arial"/>
        </w:rPr>
        <w:t>la línea</w:t>
      </w:r>
      <w:r w:rsidRPr="00E31871">
        <w:rPr>
          <w:rFonts w:ascii="Verdana" w:hAnsi="Verdana" w:cs="Arial"/>
        </w:rPr>
        <w:t xml:space="preserve"> </w:t>
      </w:r>
      <w:r w:rsidR="00715748">
        <w:rPr>
          <w:rFonts w:ascii="Verdana" w:hAnsi="Verdana" w:cs="Arial"/>
        </w:rPr>
        <w:t>2</w:t>
      </w:r>
      <w:r w:rsidR="00E81F64">
        <w:rPr>
          <w:rFonts w:ascii="Verdana" w:hAnsi="Verdana" w:cs="Arial"/>
          <w:color w:val="000000" w:themeColor="text1"/>
        </w:rPr>
        <w:t xml:space="preserve"> </w:t>
      </w:r>
      <w:r w:rsidR="00E81F64" w:rsidRPr="00E23232">
        <w:rPr>
          <w:rFonts w:ascii="Verdana" w:hAnsi="Verdana" w:cs="Arial"/>
          <w:i/>
          <w:iCs/>
          <w:color w:val="000000" w:themeColor="text1"/>
        </w:rPr>
        <w:t>‘‘</w:t>
      </w:r>
      <w:r w:rsidR="00715748" w:rsidRPr="00E23232">
        <w:rPr>
          <w:rFonts w:ascii="Verdana" w:hAnsi="Verdana" w:cs="Arial"/>
          <w:i/>
          <w:iCs/>
          <w:color w:val="000000" w:themeColor="text1"/>
        </w:rPr>
        <w:t>JUNTOS POR NUESTRO COMPROMISO DE VIDA</w:t>
      </w:r>
      <w:r w:rsidR="00AF6CAC">
        <w:rPr>
          <w:rFonts w:ascii="Verdana" w:hAnsi="Verdana" w:cs="Arial"/>
          <w:color w:val="000000" w:themeColor="text1"/>
        </w:rPr>
        <w:t>”</w:t>
      </w:r>
      <w:r w:rsidR="009018CB">
        <w:rPr>
          <w:rFonts w:ascii="Verdana" w:hAnsi="Verdana" w:cs="Arial"/>
          <w:color w:val="000000" w:themeColor="text1"/>
        </w:rPr>
        <w:t>.</w:t>
      </w:r>
    </w:p>
    <w:p w14:paraId="0A46C634" w14:textId="77777777" w:rsidR="00D91983" w:rsidRPr="00E31871" w:rsidRDefault="00D91983" w:rsidP="00C65C96">
      <w:pPr>
        <w:spacing w:after="0" w:line="240" w:lineRule="auto"/>
        <w:jc w:val="both"/>
        <w:rPr>
          <w:rFonts w:ascii="Verdana" w:hAnsi="Verdana" w:cs="Arial"/>
        </w:rPr>
      </w:pPr>
    </w:p>
    <w:p w14:paraId="582E7C1A" w14:textId="77777777" w:rsidR="00D91983" w:rsidRDefault="00D91983" w:rsidP="00C65C96">
      <w:pPr>
        <w:pStyle w:val="Ttulo"/>
        <w:numPr>
          <w:ilvl w:val="0"/>
          <w:numId w:val="11"/>
        </w:numPr>
        <w:tabs>
          <w:tab w:val="clear" w:pos="720"/>
          <w:tab w:val="num" w:pos="1134"/>
        </w:tabs>
        <w:ind w:left="284" w:hanging="284"/>
        <w:jc w:val="both"/>
        <w:outlineLvl w:val="0"/>
        <w:rPr>
          <w:rFonts w:cs="Arial"/>
          <w:b w:val="0"/>
          <w:i/>
          <w:szCs w:val="22"/>
        </w:rPr>
      </w:pPr>
      <w:r w:rsidRPr="00E31871">
        <w:rPr>
          <w:rFonts w:cs="Arial"/>
          <w:szCs w:val="22"/>
        </w:rPr>
        <w:t>OBJETO</w:t>
      </w:r>
    </w:p>
    <w:p w14:paraId="008ED530" w14:textId="77777777" w:rsidR="00463077" w:rsidRDefault="00463077" w:rsidP="008A2504">
      <w:pPr>
        <w:pStyle w:val="Ttulo"/>
        <w:jc w:val="both"/>
        <w:rPr>
          <w:rFonts w:cs="Arial"/>
          <w:b w:val="0"/>
          <w:bCs/>
          <w:szCs w:val="22"/>
        </w:rPr>
      </w:pPr>
      <w:bookmarkStart w:id="1" w:name="_Hlk46609747"/>
      <w:bookmarkStart w:id="2" w:name="_Hlk48296071"/>
    </w:p>
    <w:p w14:paraId="7E2DE5B7" w14:textId="2E40A1E0" w:rsidR="00D91983" w:rsidRPr="00463077" w:rsidRDefault="0054657B" w:rsidP="008A2504">
      <w:pPr>
        <w:pStyle w:val="Ttulo"/>
        <w:jc w:val="both"/>
        <w:rPr>
          <w:rFonts w:eastAsiaTheme="minorEastAsia" w:cs="Arial"/>
          <w:b w:val="0"/>
          <w:bCs/>
          <w:i/>
          <w:szCs w:val="22"/>
          <w:lang w:val="es-CO" w:eastAsia="es-CO"/>
        </w:rPr>
      </w:pPr>
      <w:r w:rsidRPr="00463077">
        <w:rPr>
          <w:rFonts w:cs="Arial"/>
          <w:b w:val="0"/>
          <w:bCs/>
          <w:szCs w:val="22"/>
        </w:rPr>
        <w:t xml:space="preserve">Prestación de </w:t>
      </w:r>
      <w:bookmarkEnd w:id="1"/>
      <w:r w:rsidRPr="00463077">
        <w:rPr>
          <w:rFonts w:cs="Arial"/>
          <w:b w:val="0"/>
          <w:bCs/>
          <w:szCs w:val="22"/>
        </w:rPr>
        <w:t>servicios de</w:t>
      </w:r>
      <w:r w:rsidRPr="00463077">
        <w:rPr>
          <w:rFonts w:eastAsiaTheme="minorEastAsia" w:cs="Arial"/>
          <w:b w:val="0"/>
          <w:bCs/>
          <w:szCs w:val="22"/>
          <w:lang w:val="es-CO" w:eastAsia="es-CO"/>
        </w:rPr>
        <w:t xml:space="preserve"> reempaque y </w:t>
      </w:r>
      <w:proofErr w:type="spellStart"/>
      <w:r w:rsidRPr="00463077">
        <w:rPr>
          <w:rFonts w:eastAsiaTheme="minorEastAsia" w:cs="Arial"/>
          <w:b w:val="0"/>
          <w:bCs/>
          <w:szCs w:val="22"/>
          <w:lang w:val="es-CO" w:eastAsia="es-CO"/>
        </w:rPr>
        <w:t>reenvase</w:t>
      </w:r>
      <w:proofErr w:type="spellEnd"/>
      <w:r w:rsidRPr="00463077">
        <w:rPr>
          <w:rFonts w:eastAsiaTheme="minorEastAsia" w:cs="Arial"/>
          <w:b w:val="0"/>
          <w:bCs/>
          <w:szCs w:val="22"/>
          <w:lang w:val="es-CO" w:eastAsia="es-CO"/>
        </w:rPr>
        <w:t xml:space="preserve"> de sólidos orales no estériles</w:t>
      </w:r>
      <w:r w:rsidR="00FA479A" w:rsidRPr="00463077">
        <w:rPr>
          <w:rFonts w:eastAsiaTheme="minorEastAsia" w:cs="Arial"/>
          <w:b w:val="0"/>
          <w:bCs/>
          <w:szCs w:val="22"/>
          <w:lang w:val="es-CO" w:eastAsia="es-CO"/>
        </w:rPr>
        <w:t xml:space="preserve">, y la de adecuación de medicamentos en dosis unitaria </w:t>
      </w:r>
      <w:r w:rsidRPr="00463077">
        <w:rPr>
          <w:rFonts w:eastAsiaTheme="minorEastAsia" w:cs="Arial"/>
          <w:b w:val="0"/>
          <w:bCs/>
          <w:szCs w:val="22"/>
          <w:lang w:val="es-CO" w:eastAsia="es-CO"/>
        </w:rPr>
        <w:t xml:space="preserve">de manera continua para garantizar la prestación de los servicios con los más altos estándares de calidad, seguridad, oportunidad y eficiencia en la atención de los usuarios </w:t>
      </w:r>
      <w:r w:rsidR="00A3040F" w:rsidRPr="00463077">
        <w:rPr>
          <w:rFonts w:eastAsiaTheme="minorEastAsia" w:cs="Arial"/>
          <w:b w:val="0"/>
          <w:bCs/>
          <w:szCs w:val="22"/>
          <w:lang w:val="es-CO" w:eastAsia="es-CO"/>
        </w:rPr>
        <w:t>con</w:t>
      </w:r>
      <w:r w:rsidRPr="00463077">
        <w:rPr>
          <w:rFonts w:eastAsiaTheme="minorEastAsia" w:cs="Arial"/>
          <w:b w:val="0"/>
          <w:bCs/>
          <w:szCs w:val="22"/>
          <w:lang w:val="es-CO" w:eastAsia="es-CO"/>
        </w:rPr>
        <w:t xml:space="preserve"> la entrega de medicamentos en dosis unitaria</w:t>
      </w:r>
      <w:r w:rsidR="00A3040F" w:rsidRPr="00463077">
        <w:rPr>
          <w:rFonts w:eastAsiaTheme="minorEastAsia" w:cs="Arial"/>
          <w:b w:val="0"/>
          <w:bCs/>
          <w:szCs w:val="22"/>
          <w:lang w:val="es-CO" w:eastAsia="es-CO"/>
        </w:rPr>
        <w:t xml:space="preserve"> en</w:t>
      </w:r>
      <w:r w:rsidRPr="00463077">
        <w:rPr>
          <w:rFonts w:eastAsiaTheme="minorEastAsia" w:cs="Arial"/>
          <w:b w:val="0"/>
          <w:bCs/>
          <w:szCs w:val="22"/>
          <w:lang w:val="es-CO" w:eastAsia="es-CO"/>
        </w:rPr>
        <w:t xml:space="preserve"> la ESE Hospital Marco Fidel Suárez.</w:t>
      </w:r>
    </w:p>
    <w:p w14:paraId="41D29404" w14:textId="77777777" w:rsidR="00D91983" w:rsidRPr="00E31871" w:rsidRDefault="00D91983" w:rsidP="00C65C96">
      <w:pPr>
        <w:autoSpaceDE w:val="0"/>
        <w:autoSpaceDN w:val="0"/>
        <w:adjustRightInd w:val="0"/>
        <w:spacing w:after="0" w:line="240" w:lineRule="auto"/>
        <w:jc w:val="both"/>
        <w:rPr>
          <w:rFonts w:ascii="Verdana" w:hAnsi="Verdana" w:cs="Arial"/>
        </w:rPr>
      </w:pPr>
    </w:p>
    <w:p w14:paraId="46854514" w14:textId="2D21A441" w:rsidR="00D91983" w:rsidRPr="00E31871" w:rsidRDefault="00D91983" w:rsidP="00887D75">
      <w:pPr>
        <w:pStyle w:val="Prrafodelista"/>
        <w:widowControl w:val="0"/>
        <w:numPr>
          <w:ilvl w:val="1"/>
          <w:numId w:val="20"/>
        </w:numPr>
        <w:autoSpaceDE w:val="0"/>
        <w:autoSpaceDN w:val="0"/>
        <w:adjustRightInd w:val="0"/>
        <w:spacing w:after="0" w:line="240" w:lineRule="auto"/>
        <w:ind w:right="524"/>
        <w:jc w:val="both"/>
        <w:rPr>
          <w:rFonts w:ascii="Verdana" w:hAnsi="Verdana" w:cs="Arial"/>
          <w:b/>
          <w:bCs/>
        </w:rPr>
      </w:pPr>
      <w:r w:rsidRPr="00E31871">
        <w:rPr>
          <w:rFonts w:ascii="Verdana" w:hAnsi="Verdana" w:cs="Arial"/>
          <w:b/>
          <w:bCs/>
        </w:rPr>
        <w:t xml:space="preserve">CONDICIONES </w:t>
      </w:r>
      <w:r w:rsidR="00887D75" w:rsidRPr="00E31871">
        <w:rPr>
          <w:rFonts w:ascii="Verdana" w:hAnsi="Verdana" w:cs="Arial"/>
          <w:b/>
          <w:bCs/>
        </w:rPr>
        <w:t>TÉCNICAS</w:t>
      </w:r>
      <w:r w:rsidRPr="00E31871">
        <w:rPr>
          <w:rFonts w:ascii="Verdana" w:hAnsi="Verdana" w:cs="Arial"/>
          <w:b/>
          <w:bCs/>
        </w:rPr>
        <w:t xml:space="preserve"> EXIGIDAS</w:t>
      </w:r>
    </w:p>
    <w:p w14:paraId="01B7F220" w14:textId="77777777" w:rsidR="00D91983" w:rsidRPr="00E31871" w:rsidRDefault="00D91983" w:rsidP="00C65C96">
      <w:pPr>
        <w:autoSpaceDE w:val="0"/>
        <w:autoSpaceDN w:val="0"/>
        <w:adjustRightInd w:val="0"/>
        <w:spacing w:after="0" w:line="240" w:lineRule="auto"/>
        <w:jc w:val="both"/>
        <w:rPr>
          <w:rFonts w:ascii="Verdana" w:hAnsi="Verdana" w:cs="Arial"/>
          <w:b/>
          <w:bCs/>
        </w:rPr>
      </w:pPr>
    </w:p>
    <w:p w14:paraId="15767282" w14:textId="77777777" w:rsidR="00C03803" w:rsidRDefault="00C03803" w:rsidP="00887D75">
      <w:pPr>
        <w:pStyle w:val="Prrafodelista"/>
        <w:widowControl w:val="0"/>
        <w:numPr>
          <w:ilvl w:val="2"/>
          <w:numId w:val="37"/>
        </w:numPr>
        <w:autoSpaceDE w:val="0"/>
        <w:autoSpaceDN w:val="0"/>
        <w:adjustRightInd w:val="0"/>
        <w:spacing w:after="0" w:line="240" w:lineRule="auto"/>
        <w:ind w:left="1134" w:right="92" w:hanging="993"/>
        <w:jc w:val="both"/>
        <w:rPr>
          <w:rFonts w:ascii="Verdana" w:hAnsi="Verdana"/>
        </w:rPr>
      </w:pPr>
      <w:r w:rsidRPr="00317394">
        <w:rPr>
          <w:rFonts w:ascii="Verdana" w:hAnsi="Verdana"/>
        </w:rPr>
        <w:t>El contratista deberá aportar la certificación vigente en Buenas Prácticas de Elaboración del</w:t>
      </w:r>
      <w:r w:rsidRPr="00317394">
        <w:rPr>
          <w:rFonts w:ascii="Verdana" w:hAnsi="Verdana"/>
          <w:spacing w:val="-13"/>
        </w:rPr>
        <w:t xml:space="preserve"> </w:t>
      </w:r>
      <w:r w:rsidRPr="00317394">
        <w:rPr>
          <w:rFonts w:ascii="Verdana" w:hAnsi="Verdana"/>
        </w:rPr>
        <w:t>INVIMA.</w:t>
      </w:r>
    </w:p>
    <w:p w14:paraId="7C139208" w14:textId="77777777" w:rsidR="00C03803" w:rsidRPr="00435F6C" w:rsidRDefault="00C03803" w:rsidP="00887D75">
      <w:pPr>
        <w:pStyle w:val="Prrafodelista"/>
        <w:widowControl w:val="0"/>
        <w:numPr>
          <w:ilvl w:val="2"/>
          <w:numId w:val="37"/>
        </w:numPr>
        <w:autoSpaceDE w:val="0"/>
        <w:autoSpaceDN w:val="0"/>
        <w:adjustRightInd w:val="0"/>
        <w:spacing w:after="0" w:line="240" w:lineRule="auto"/>
        <w:ind w:left="1134" w:right="92" w:hanging="993"/>
        <w:jc w:val="both"/>
        <w:rPr>
          <w:rFonts w:ascii="Verdana" w:eastAsia="Arial" w:hAnsi="Verdana" w:cs="Arial"/>
        </w:rPr>
      </w:pPr>
      <w:r w:rsidRPr="00887D75">
        <w:rPr>
          <w:rFonts w:ascii="Verdana" w:hAnsi="Verdana"/>
        </w:rPr>
        <w:t>Suministrar</w:t>
      </w:r>
      <w:r w:rsidRPr="00317394">
        <w:rPr>
          <w:rFonts w:ascii="Verdana" w:eastAsia="Arial" w:hAnsi="Verdana" w:cs="Arial"/>
        </w:rPr>
        <w:t xml:space="preserve"> la resolución que autoriza el manejo de medicamentos de control especial.</w:t>
      </w:r>
    </w:p>
    <w:p w14:paraId="15D62E93" w14:textId="77777777" w:rsidR="00C03803" w:rsidRDefault="00C03803" w:rsidP="00887D75">
      <w:pPr>
        <w:pStyle w:val="Prrafodelista"/>
        <w:widowControl w:val="0"/>
        <w:numPr>
          <w:ilvl w:val="2"/>
          <w:numId w:val="37"/>
        </w:numPr>
        <w:autoSpaceDE w:val="0"/>
        <w:autoSpaceDN w:val="0"/>
        <w:adjustRightInd w:val="0"/>
        <w:spacing w:after="0" w:line="240" w:lineRule="auto"/>
        <w:ind w:left="1134" w:right="92" w:hanging="993"/>
        <w:jc w:val="both"/>
        <w:rPr>
          <w:rFonts w:ascii="Verdana" w:eastAsia="Arial" w:hAnsi="Verdana" w:cs="Arial"/>
        </w:rPr>
      </w:pPr>
      <w:r w:rsidRPr="00873027">
        <w:rPr>
          <w:rFonts w:ascii="Verdana" w:eastAsia="Arial" w:hAnsi="Verdana" w:cs="Arial"/>
        </w:rPr>
        <w:t>Las demás actividades que sean inherentes al desarrollo del objeto contractual y que sean requeridas por la supervisión.</w:t>
      </w:r>
    </w:p>
    <w:p w14:paraId="0AD1B342" w14:textId="73187BA4" w:rsidR="00D91983" w:rsidRDefault="00D91983" w:rsidP="00C65C96">
      <w:pPr>
        <w:autoSpaceDE w:val="0"/>
        <w:autoSpaceDN w:val="0"/>
        <w:adjustRightInd w:val="0"/>
        <w:spacing w:after="0" w:line="240" w:lineRule="auto"/>
        <w:jc w:val="both"/>
        <w:rPr>
          <w:rFonts w:ascii="Verdana" w:hAnsi="Verdana" w:cs="Arial"/>
          <w:b/>
          <w:bCs/>
        </w:rPr>
      </w:pPr>
    </w:p>
    <w:bookmarkEnd w:id="2"/>
    <w:p w14:paraId="29D6B23C" w14:textId="64813712" w:rsidR="00D91983" w:rsidRPr="00E31871" w:rsidRDefault="00D91983" w:rsidP="00887D75">
      <w:pPr>
        <w:pStyle w:val="Prrafodelista"/>
        <w:widowControl w:val="0"/>
        <w:numPr>
          <w:ilvl w:val="1"/>
          <w:numId w:val="20"/>
        </w:numPr>
        <w:autoSpaceDE w:val="0"/>
        <w:autoSpaceDN w:val="0"/>
        <w:adjustRightInd w:val="0"/>
        <w:spacing w:after="0" w:line="240" w:lineRule="auto"/>
        <w:ind w:right="524"/>
        <w:jc w:val="both"/>
        <w:rPr>
          <w:rFonts w:ascii="Verdana" w:eastAsia="Times New Roman" w:hAnsi="Verdana" w:cs="Arial"/>
          <w:b/>
          <w:lang w:val="es-ES" w:eastAsia="es-ES"/>
        </w:rPr>
      </w:pPr>
      <w:r w:rsidRPr="00E31871">
        <w:rPr>
          <w:rFonts w:ascii="Verdana" w:eastAsia="Times New Roman" w:hAnsi="Verdana" w:cs="Arial"/>
          <w:b/>
          <w:lang w:val="es-ES" w:eastAsia="es-ES"/>
        </w:rPr>
        <w:t>OBLIGACIONES DEL CONTRATISTA</w:t>
      </w:r>
    </w:p>
    <w:p w14:paraId="2C8077AC" w14:textId="77777777" w:rsidR="00D91983" w:rsidRPr="00E31871" w:rsidRDefault="00D91983" w:rsidP="00C65C96">
      <w:pPr>
        <w:widowControl w:val="0"/>
        <w:autoSpaceDE w:val="0"/>
        <w:autoSpaceDN w:val="0"/>
        <w:adjustRightInd w:val="0"/>
        <w:spacing w:after="0" w:line="240" w:lineRule="auto"/>
        <w:ind w:right="49"/>
        <w:jc w:val="both"/>
        <w:rPr>
          <w:rFonts w:ascii="Verdana" w:eastAsia="Times New Roman" w:hAnsi="Verdana" w:cs="Arial"/>
          <w:bCs/>
          <w:lang w:val="es-ES" w:eastAsia="es-ES"/>
        </w:rPr>
      </w:pPr>
    </w:p>
    <w:p w14:paraId="577BCD16" w14:textId="77777777" w:rsidR="00D91983" w:rsidRPr="00E31871" w:rsidRDefault="00D91983" w:rsidP="00C65C96">
      <w:pPr>
        <w:widowControl w:val="0"/>
        <w:autoSpaceDE w:val="0"/>
        <w:autoSpaceDN w:val="0"/>
        <w:adjustRightInd w:val="0"/>
        <w:spacing w:after="0" w:line="240" w:lineRule="auto"/>
        <w:ind w:right="92"/>
        <w:jc w:val="both"/>
        <w:rPr>
          <w:rFonts w:ascii="Verdana" w:eastAsia="Times New Roman" w:hAnsi="Verdana" w:cs="Arial"/>
          <w:lang w:val="es-ES" w:eastAsia="es-ES"/>
        </w:rPr>
      </w:pPr>
      <w:r w:rsidRPr="00E31871">
        <w:rPr>
          <w:rFonts w:ascii="Verdana" w:eastAsia="Times New Roman" w:hAnsi="Verdana" w:cs="Arial"/>
          <w:spacing w:val="-1"/>
          <w:lang w:val="es-ES" w:eastAsia="es-ES"/>
        </w:rPr>
        <w:t>P</w:t>
      </w:r>
      <w:r w:rsidRPr="00E31871">
        <w:rPr>
          <w:rFonts w:ascii="Verdana" w:eastAsia="Times New Roman" w:hAnsi="Verdana" w:cs="Arial"/>
          <w:lang w:val="es-ES" w:eastAsia="es-ES"/>
        </w:rPr>
        <w:t xml:space="preserve">ara el </w:t>
      </w:r>
      <w:r w:rsidRPr="00E31871">
        <w:rPr>
          <w:rFonts w:ascii="Verdana" w:eastAsia="Times New Roman" w:hAnsi="Verdana" w:cs="Arial"/>
          <w:spacing w:val="2"/>
          <w:lang w:val="es-ES" w:eastAsia="es-ES"/>
        </w:rPr>
        <w:t>d</w:t>
      </w:r>
      <w:r w:rsidRPr="00E31871">
        <w:rPr>
          <w:rFonts w:ascii="Verdana" w:eastAsia="Times New Roman" w:hAnsi="Verdana" w:cs="Arial"/>
          <w:lang w:val="es-ES" w:eastAsia="es-ES"/>
        </w:rPr>
        <w:t>e</w:t>
      </w:r>
      <w:r w:rsidRPr="00E31871">
        <w:rPr>
          <w:rFonts w:ascii="Verdana" w:eastAsia="Times New Roman" w:hAnsi="Verdana" w:cs="Arial"/>
          <w:spacing w:val="1"/>
          <w:lang w:val="es-ES" w:eastAsia="es-ES"/>
        </w:rPr>
        <w:t>s</w:t>
      </w:r>
      <w:r w:rsidRPr="00E31871">
        <w:rPr>
          <w:rFonts w:ascii="Verdana" w:eastAsia="Times New Roman" w:hAnsi="Verdana" w:cs="Arial"/>
          <w:lang w:val="es-ES" w:eastAsia="es-ES"/>
        </w:rPr>
        <w:t>ar</w:t>
      </w:r>
      <w:r w:rsidRPr="00E31871">
        <w:rPr>
          <w:rFonts w:ascii="Verdana" w:eastAsia="Times New Roman" w:hAnsi="Verdana" w:cs="Arial"/>
          <w:spacing w:val="1"/>
          <w:lang w:val="es-ES" w:eastAsia="es-ES"/>
        </w:rPr>
        <w:t>r</w:t>
      </w:r>
      <w:r w:rsidRPr="00E31871">
        <w:rPr>
          <w:rFonts w:ascii="Verdana" w:eastAsia="Times New Roman" w:hAnsi="Verdana" w:cs="Arial"/>
          <w:lang w:val="es-ES" w:eastAsia="es-ES"/>
        </w:rPr>
        <w:t>o</w:t>
      </w:r>
      <w:r w:rsidRPr="00E31871">
        <w:rPr>
          <w:rFonts w:ascii="Verdana" w:eastAsia="Times New Roman" w:hAnsi="Verdana" w:cs="Arial"/>
          <w:spacing w:val="1"/>
          <w:lang w:val="es-ES" w:eastAsia="es-ES"/>
        </w:rPr>
        <w:t>l</w:t>
      </w:r>
      <w:r w:rsidRPr="00E31871">
        <w:rPr>
          <w:rFonts w:ascii="Verdana" w:eastAsia="Times New Roman" w:hAnsi="Verdana" w:cs="Arial"/>
          <w:spacing w:val="-1"/>
          <w:lang w:val="es-ES" w:eastAsia="es-ES"/>
        </w:rPr>
        <w:t>l</w:t>
      </w:r>
      <w:r w:rsidRPr="00E31871">
        <w:rPr>
          <w:rFonts w:ascii="Verdana" w:eastAsia="Times New Roman" w:hAnsi="Verdana" w:cs="Arial"/>
          <w:lang w:val="es-ES" w:eastAsia="es-ES"/>
        </w:rPr>
        <w:t>o y e</w:t>
      </w:r>
      <w:r w:rsidRPr="00E31871">
        <w:rPr>
          <w:rFonts w:ascii="Verdana" w:eastAsia="Times New Roman" w:hAnsi="Verdana" w:cs="Arial"/>
          <w:spacing w:val="1"/>
          <w:lang w:val="es-ES" w:eastAsia="es-ES"/>
        </w:rPr>
        <w:t>j</w:t>
      </w:r>
      <w:r w:rsidRPr="00E31871">
        <w:rPr>
          <w:rFonts w:ascii="Verdana" w:eastAsia="Times New Roman" w:hAnsi="Verdana" w:cs="Arial"/>
          <w:lang w:val="es-ES" w:eastAsia="es-ES"/>
        </w:rPr>
        <w:t>e</w:t>
      </w:r>
      <w:r w:rsidRPr="00E31871">
        <w:rPr>
          <w:rFonts w:ascii="Verdana" w:eastAsia="Times New Roman" w:hAnsi="Verdana" w:cs="Arial"/>
          <w:spacing w:val="1"/>
          <w:lang w:val="es-ES" w:eastAsia="es-ES"/>
        </w:rPr>
        <w:t>c</w:t>
      </w:r>
      <w:r w:rsidRPr="00E31871">
        <w:rPr>
          <w:rFonts w:ascii="Verdana" w:eastAsia="Times New Roman" w:hAnsi="Verdana" w:cs="Arial"/>
          <w:lang w:val="es-ES" w:eastAsia="es-ES"/>
        </w:rPr>
        <w:t>u</w:t>
      </w:r>
      <w:r w:rsidRPr="00E31871">
        <w:rPr>
          <w:rFonts w:ascii="Verdana" w:eastAsia="Times New Roman" w:hAnsi="Verdana" w:cs="Arial"/>
          <w:spacing w:val="3"/>
          <w:lang w:val="es-ES" w:eastAsia="es-ES"/>
        </w:rPr>
        <w:t>c</w:t>
      </w:r>
      <w:r w:rsidRPr="00E31871">
        <w:rPr>
          <w:rFonts w:ascii="Verdana" w:eastAsia="Times New Roman" w:hAnsi="Verdana" w:cs="Arial"/>
          <w:spacing w:val="-1"/>
          <w:lang w:val="es-ES" w:eastAsia="es-ES"/>
        </w:rPr>
        <w:t>i</w:t>
      </w:r>
      <w:r w:rsidRPr="00E31871">
        <w:rPr>
          <w:rFonts w:ascii="Verdana" w:eastAsia="Times New Roman" w:hAnsi="Verdana" w:cs="Arial"/>
          <w:lang w:val="es-ES" w:eastAsia="es-ES"/>
        </w:rPr>
        <w:t>ón d</w:t>
      </w:r>
      <w:r w:rsidRPr="00E31871">
        <w:rPr>
          <w:rFonts w:ascii="Verdana" w:eastAsia="Times New Roman" w:hAnsi="Verdana" w:cs="Arial"/>
          <w:spacing w:val="1"/>
          <w:lang w:val="es-ES" w:eastAsia="es-ES"/>
        </w:rPr>
        <w:t>e</w:t>
      </w:r>
      <w:r w:rsidRPr="00E31871">
        <w:rPr>
          <w:rFonts w:ascii="Verdana" w:eastAsia="Times New Roman" w:hAnsi="Verdana" w:cs="Arial"/>
          <w:lang w:val="es-ES" w:eastAsia="es-ES"/>
        </w:rPr>
        <w:t>l o</w:t>
      </w:r>
      <w:r w:rsidRPr="00E31871">
        <w:rPr>
          <w:rFonts w:ascii="Verdana" w:eastAsia="Times New Roman" w:hAnsi="Verdana" w:cs="Arial"/>
          <w:spacing w:val="-1"/>
          <w:lang w:val="es-ES" w:eastAsia="es-ES"/>
        </w:rPr>
        <w:t>b</w:t>
      </w:r>
      <w:r w:rsidRPr="00E31871">
        <w:rPr>
          <w:rFonts w:ascii="Verdana" w:eastAsia="Times New Roman" w:hAnsi="Verdana" w:cs="Arial"/>
          <w:spacing w:val="1"/>
          <w:lang w:val="es-ES" w:eastAsia="es-ES"/>
        </w:rPr>
        <w:t>j</w:t>
      </w:r>
      <w:r w:rsidRPr="00E31871">
        <w:rPr>
          <w:rFonts w:ascii="Verdana" w:eastAsia="Times New Roman" w:hAnsi="Verdana" w:cs="Arial"/>
          <w:lang w:val="es-ES" w:eastAsia="es-ES"/>
        </w:rPr>
        <w:t>e</w:t>
      </w:r>
      <w:r w:rsidRPr="00E31871">
        <w:rPr>
          <w:rFonts w:ascii="Verdana" w:eastAsia="Times New Roman" w:hAnsi="Verdana" w:cs="Arial"/>
          <w:spacing w:val="2"/>
          <w:lang w:val="es-ES" w:eastAsia="es-ES"/>
        </w:rPr>
        <w:t>t</w:t>
      </w:r>
      <w:r w:rsidRPr="00E31871">
        <w:rPr>
          <w:rFonts w:ascii="Verdana" w:eastAsia="Times New Roman" w:hAnsi="Verdana" w:cs="Arial"/>
          <w:lang w:val="es-ES" w:eastAsia="es-ES"/>
        </w:rPr>
        <w:t>o a</w:t>
      </w:r>
      <w:r w:rsidRPr="00E31871">
        <w:rPr>
          <w:rFonts w:ascii="Verdana" w:eastAsia="Times New Roman" w:hAnsi="Verdana" w:cs="Arial"/>
          <w:spacing w:val="-1"/>
          <w:lang w:val="es-ES" w:eastAsia="es-ES"/>
        </w:rPr>
        <w:t>l</w:t>
      </w:r>
      <w:r w:rsidRPr="00E31871">
        <w:rPr>
          <w:rFonts w:ascii="Verdana" w:eastAsia="Times New Roman" w:hAnsi="Verdana" w:cs="Arial"/>
          <w:spacing w:val="2"/>
          <w:lang w:val="es-ES" w:eastAsia="es-ES"/>
        </w:rPr>
        <w:t>u</w:t>
      </w:r>
      <w:r w:rsidRPr="00E31871">
        <w:rPr>
          <w:rFonts w:ascii="Verdana" w:eastAsia="Times New Roman" w:hAnsi="Verdana" w:cs="Arial"/>
          <w:lang w:val="es-ES" w:eastAsia="es-ES"/>
        </w:rPr>
        <w:t>d</w:t>
      </w:r>
      <w:r w:rsidRPr="00E31871">
        <w:rPr>
          <w:rFonts w:ascii="Verdana" w:eastAsia="Times New Roman" w:hAnsi="Verdana" w:cs="Arial"/>
          <w:spacing w:val="1"/>
          <w:lang w:val="es-ES" w:eastAsia="es-ES"/>
        </w:rPr>
        <w:t>i</w:t>
      </w:r>
      <w:r w:rsidRPr="00E31871">
        <w:rPr>
          <w:rFonts w:ascii="Verdana" w:eastAsia="Times New Roman" w:hAnsi="Verdana" w:cs="Arial"/>
          <w:lang w:val="es-ES" w:eastAsia="es-ES"/>
        </w:rPr>
        <w:t>d</w:t>
      </w:r>
      <w:r w:rsidRPr="00E31871">
        <w:rPr>
          <w:rFonts w:ascii="Verdana" w:eastAsia="Times New Roman" w:hAnsi="Verdana" w:cs="Arial"/>
          <w:spacing w:val="-1"/>
          <w:lang w:val="es-ES" w:eastAsia="es-ES"/>
        </w:rPr>
        <w:t>o</w:t>
      </w:r>
      <w:r w:rsidRPr="00E31871">
        <w:rPr>
          <w:rFonts w:ascii="Verdana" w:eastAsia="Times New Roman" w:hAnsi="Verdana" w:cs="Arial"/>
          <w:lang w:val="es-ES" w:eastAsia="es-ES"/>
        </w:rPr>
        <w:t>, co</w:t>
      </w:r>
      <w:r w:rsidRPr="00E31871">
        <w:rPr>
          <w:rFonts w:ascii="Verdana" w:eastAsia="Times New Roman" w:hAnsi="Verdana" w:cs="Arial"/>
          <w:spacing w:val="1"/>
          <w:lang w:val="es-ES" w:eastAsia="es-ES"/>
        </w:rPr>
        <w:t>r</w:t>
      </w:r>
      <w:r w:rsidRPr="00E31871">
        <w:rPr>
          <w:rFonts w:ascii="Verdana" w:eastAsia="Times New Roman" w:hAnsi="Verdana" w:cs="Arial"/>
          <w:lang w:val="es-ES" w:eastAsia="es-ES"/>
        </w:rPr>
        <w:t>r</w:t>
      </w:r>
      <w:r w:rsidRPr="00E31871">
        <w:rPr>
          <w:rFonts w:ascii="Verdana" w:eastAsia="Times New Roman" w:hAnsi="Verdana" w:cs="Arial"/>
          <w:spacing w:val="1"/>
          <w:lang w:val="es-ES" w:eastAsia="es-ES"/>
        </w:rPr>
        <w:t>e</w:t>
      </w:r>
      <w:r w:rsidRPr="00E31871">
        <w:rPr>
          <w:rFonts w:ascii="Verdana" w:eastAsia="Times New Roman" w:hAnsi="Verdana" w:cs="Arial"/>
          <w:lang w:val="es-ES" w:eastAsia="es-ES"/>
        </w:rPr>
        <w:t>s</w:t>
      </w:r>
      <w:r w:rsidRPr="00E31871">
        <w:rPr>
          <w:rFonts w:ascii="Verdana" w:eastAsia="Times New Roman" w:hAnsi="Verdana" w:cs="Arial"/>
          <w:spacing w:val="-1"/>
          <w:lang w:val="es-ES" w:eastAsia="es-ES"/>
        </w:rPr>
        <w:t>p</w:t>
      </w:r>
      <w:r w:rsidRPr="00E31871">
        <w:rPr>
          <w:rFonts w:ascii="Verdana" w:eastAsia="Times New Roman" w:hAnsi="Verdana" w:cs="Arial"/>
          <w:lang w:val="es-ES" w:eastAsia="es-ES"/>
        </w:rPr>
        <w:t>o</w:t>
      </w:r>
      <w:r w:rsidRPr="00E31871">
        <w:rPr>
          <w:rFonts w:ascii="Verdana" w:eastAsia="Times New Roman" w:hAnsi="Verdana" w:cs="Arial"/>
          <w:spacing w:val="1"/>
          <w:lang w:val="es-ES" w:eastAsia="es-ES"/>
        </w:rPr>
        <w:t>n</w:t>
      </w:r>
      <w:r w:rsidRPr="00E31871">
        <w:rPr>
          <w:rFonts w:ascii="Verdana" w:eastAsia="Times New Roman" w:hAnsi="Verdana" w:cs="Arial"/>
          <w:lang w:val="es-ES" w:eastAsia="es-ES"/>
        </w:rPr>
        <w:t xml:space="preserve">de al </w:t>
      </w:r>
      <w:r w:rsidRPr="00E31871">
        <w:rPr>
          <w:rFonts w:ascii="Verdana" w:eastAsia="Times New Roman" w:hAnsi="Verdana" w:cs="Arial"/>
          <w:spacing w:val="1"/>
          <w:lang w:val="es-ES" w:eastAsia="es-ES"/>
        </w:rPr>
        <w:t>C</w:t>
      </w:r>
      <w:r w:rsidRPr="00E31871">
        <w:rPr>
          <w:rFonts w:ascii="Verdana" w:eastAsia="Times New Roman" w:hAnsi="Verdana" w:cs="Arial"/>
          <w:lang w:val="es-ES" w:eastAsia="es-ES"/>
        </w:rPr>
        <w:t>o</w:t>
      </w:r>
      <w:r w:rsidRPr="00E31871">
        <w:rPr>
          <w:rFonts w:ascii="Verdana" w:eastAsia="Times New Roman" w:hAnsi="Verdana" w:cs="Arial"/>
          <w:spacing w:val="-1"/>
          <w:lang w:val="es-ES" w:eastAsia="es-ES"/>
        </w:rPr>
        <w:t>n</w:t>
      </w:r>
      <w:r w:rsidRPr="00E31871">
        <w:rPr>
          <w:rFonts w:ascii="Verdana" w:eastAsia="Times New Roman" w:hAnsi="Verdana" w:cs="Arial"/>
          <w:lang w:val="es-ES" w:eastAsia="es-ES"/>
        </w:rPr>
        <w:t>tr</w:t>
      </w:r>
      <w:r w:rsidRPr="00E31871">
        <w:rPr>
          <w:rFonts w:ascii="Verdana" w:eastAsia="Times New Roman" w:hAnsi="Verdana" w:cs="Arial"/>
          <w:spacing w:val="2"/>
          <w:lang w:val="es-ES" w:eastAsia="es-ES"/>
        </w:rPr>
        <w:t>a</w:t>
      </w:r>
      <w:r w:rsidRPr="00E31871">
        <w:rPr>
          <w:rFonts w:ascii="Verdana" w:eastAsia="Times New Roman" w:hAnsi="Verdana" w:cs="Arial"/>
          <w:lang w:val="es-ES" w:eastAsia="es-ES"/>
        </w:rPr>
        <w:t>t</w:t>
      </w:r>
      <w:r w:rsidRPr="00E31871">
        <w:rPr>
          <w:rFonts w:ascii="Verdana" w:eastAsia="Times New Roman" w:hAnsi="Verdana" w:cs="Arial"/>
          <w:spacing w:val="-1"/>
          <w:lang w:val="es-ES" w:eastAsia="es-ES"/>
        </w:rPr>
        <w:t>i</w:t>
      </w:r>
      <w:r w:rsidRPr="00E31871">
        <w:rPr>
          <w:rFonts w:ascii="Verdana" w:eastAsia="Times New Roman" w:hAnsi="Verdana" w:cs="Arial"/>
          <w:spacing w:val="1"/>
          <w:lang w:val="es-ES" w:eastAsia="es-ES"/>
        </w:rPr>
        <w:t>s</w:t>
      </w:r>
      <w:r w:rsidRPr="00E31871">
        <w:rPr>
          <w:rFonts w:ascii="Verdana" w:eastAsia="Times New Roman" w:hAnsi="Verdana" w:cs="Arial"/>
          <w:lang w:val="es-ES" w:eastAsia="es-ES"/>
        </w:rPr>
        <w:t xml:space="preserve">ta </w:t>
      </w:r>
      <w:r w:rsidRPr="00E31871">
        <w:rPr>
          <w:rFonts w:ascii="Verdana" w:eastAsia="Times New Roman" w:hAnsi="Verdana" w:cs="Arial"/>
          <w:spacing w:val="1"/>
          <w:lang w:val="es-ES" w:eastAsia="es-ES"/>
        </w:rPr>
        <w:t>r</w:t>
      </w:r>
      <w:r w:rsidRPr="00E31871">
        <w:rPr>
          <w:rFonts w:ascii="Verdana" w:eastAsia="Times New Roman" w:hAnsi="Verdana" w:cs="Arial"/>
          <w:lang w:val="es-ES" w:eastAsia="es-ES"/>
        </w:rPr>
        <w:t>e</w:t>
      </w:r>
      <w:r w:rsidRPr="00E31871">
        <w:rPr>
          <w:rFonts w:ascii="Verdana" w:eastAsia="Times New Roman" w:hAnsi="Verdana" w:cs="Arial"/>
          <w:spacing w:val="1"/>
          <w:lang w:val="es-ES" w:eastAsia="es-ES"/>
        </w:rPr>
        <w:t>a</w:t>
      </w:r>
      <w:r w:rsidRPr="00E31871">
        <w:rPr>
          <w:rFonts w:ascii="Verdana" w:eastAsia="Times New Roman" w:hAnsi="Verdana" w:cs="Arial"/>
          <w:spacing w:val="-1"/>
          <w:lang w:val="es-ES" w:eastAsia="es-ES"/>
        </w:rPr>
        <w:t>l</w:t>
      </w:r>
      <w:r w:rsidRPr="00E31871">
        <w:rPr>
          <w:rFonts w:ascii="Verdana" w:eastAsia="Times New Roman" w:hAnsi="Verdana" w:cs="Arial"/>
          <w:spacing w:val="1"/>
          <w:lang w:val="es-ES" w:eastAsia="es-ES"/>
        </w:rPr>
        <w:t>i</w:t>
      </w:r>
      <w:r w:rsidRPr="00E31871">
        <w:rPr>
          <w:rFonts w:ascii="Verdana" w:eastAsia="Times New Roman" w:hAnsi="Verdana" w:cs="Arial"/>
          <w:spacing w:val="-1"/>
          <w:lang w:val="es-ES" w:eastAsia="es-ES"/>
        </w:rPr>
        <w:t>z</w:t>
      </w:r>
      <w:r w:rsidRPr="00E31871">
        <w:rPr>
          <w:rFonts w:ascii="Verdana" w:eastAsia="Times New Roman" w:hAnsi="Verdana" w:cs="Arial"/>
          <w:lang w:val="es-ES" w:eastAsia="es-ES"/>
        </w:rPr>
        <w:t xml:space="preserve">ar </w:t>
      </w:r>
      <w:r w:rsidRPr="00E31871">
        <w:rPr>
          <w:rFonts w:ascii="Verdana" w:eastAsia="Times New Roman" w:hAnsi="Verdana" w:cs="Arial"/>
          <w:spacing w:val="-1"/>
          <w:lang w:val="es-ES" w:eastAsia="es-ES"/>
        </w:rPr>
        <w:t>l</w:t>
      </w:r>
      <w:r w:rsidRPr="00E31871">
        <w:rPr>
          <w:rFonts w:ascii="Verdana" w:eastAsia="Times New Roman" w:hAnsi="Verdana" w:cs="Arial"/>
          <w:lang w:val="es-ES" w:eastAsia="es-ES"/>
        </w:rPr>
        <w:t xml:space="preserve">as </w:t>
      </w:r>
      <w:r w:rsidRPr="00E31871">
        <w:rPr>
          <w:rFonts w:ascii="Verdana" w:eastAsia="Times New Roman" w:hAnsi="Verdana" w:cs="Arial"/>
          <w:spacing w:val="1"/>
          <w:lang w:val="es-ES" w:eastAsia="es-ES"/>
        </w:rPr>
        <w:t>s</w:t>
      </w:r>
      <w:r w:rsidRPr="00E31871">
        <w:rPr>
          <w:rFonts w:ascii="Verdana" w:eastAsia="Times New Roman" w:hAnsi="Verdana" w:cs="Arial"/>
          <w:spacing w:val="-1"/>
          <w:lang w:val="es-ES" w:eastAsia="es-ES"/>
        </w:rPr>
        <w:t>i</w:t>
      </w:r>
      <w:r w:rsidRPr="00E31871">
        <w:rPr>
          <w:rFonts w:ascii="Verdana" w:eastAsia="Times New Roman" w:hAnsi="Verdana" w:cs="Arial"/>
          <w:lang w:val="es-ES" w:eastAsia="es-ES"/>
        </w:rPr>
        <w:t>g</w:t>
      </w:r>
      <w:r w:rsidRPr="00E31871">
        <w:rPr>
          <w:rFonts w:ascii="Verdana" w:eastAsia="Times New Roman" w:hAnsi="Verdana" w:cs="Arial"/>
          <w:spacing w:val="1"/>
          <w:lang w:val="es-ES" w:eastAsia="es-ES"/>
        </w:rPr>
        <w:t>u</w:t>
      </w:r>
      <w:r w:rsidRPr="00E31871">
        <w:rPr>
          <w:rFonts w:ascii="Verdana" w:eastAsia="Times New Roman" w:hAnsi="Verdana" w:cs="Arial"/>
          <w:spacing w:val="-1"/>
          <w:lang w:val="es-ES" w:eastAsia="es-ES"/>
        </w:rPr>
        <w:t>i</w:t>
      </w:r>
      <w:r w:rsidRPr="00E31871">
        <w:rPr>
          <w:rFonts w:ascii="Verdana" w:eastAsia="Times New Roman" w:hAnsi="Verdana" w:cs="Arial"/>
          <w:spacing w:val="2"/>
          <w:lang w:val="es-ES" w:eastAsia="es-ES"/>
        </w:rPr>
        <w:t>e</w:t>
      </w:r>
      <w:r w:rsidRPr="00E31871">
        <w:rPr>
          <w:rFonts w:ascii="Verdana" w:eastAsia="Times New Roman" w:hAnsi="Verdana" w:cs="Arial"/>
          <w:lang w:val="es-ES" w:eastAsia="es-ES"/>
        </w:rPr>
        <w:t>nt</w:t>
      </w:r>
      <w:r w:rsidRPr="00E31871">
        <w:rPr>
          <w:rFonts w:ascii="Verdana" w:eastAsia="Times New Roman" w:hAnsi="Verdana" w:cs="Arial"/>
          <w:spacing w:val="-1"/>
          <w:lang w:val="es-ES" w:eastAsia="es-ES"/>
        </w:rPr>
        <w:t>e</w:t>
      </w:r>
      <w:r w:rsidRPr="00E31871">
        <w:rPr>
          <w:rFonts w:ascii="Verdana" w:eastAsia="Times New Roman" w:hAnsi="Verdana" w:cs="Arial"/>
          <w:lang w:val="es-ES" w:eastAsia="es-ES"/>
        </w:rPr>
        <w:t>s o</w:t>
      </w:r>
      <w:r w:rsidRPr="00E31871">
        <w:rPr>
          <w:rFonts w:ascii="Verdana" w:eastAsia="Times New Roman" w:hAnsi="Verdana" w:cs="Arial"/>
          <w:spacing w:val="-1"/>
          <w:lang w:val="es-ES" w:eastAsia="es-ES"/>
        </w:rPr>
        <w:t>b</w:t>
      </w:r>
      <w:r w:rsidRPr="00E31871">
        <w:rPr>
          <w:rFonts w:ascii="Verdana" w:eastAsia="Times New Roman" w:hAnsi="Verdana" w:cs="Arial"/>
          <w:spacing w:val="1"/>
          <w:lang w:val="es-ES" w:eastAsia="es-ES"/>
        </w:rPr>
        <w:t>l</w:t>
      </w:r>
      <w:r w:rsidRPr="00E31871">
        <w:rPr>
          <w:rFonts w:ascii="Verdana" w:eastAsia="Times New Roman" w:hAnsi="Verdana" w:cs="Arial"/>
          <w:spacing w:val="-1"/>
          <w:lang w:val="es-ES" w:eastAsia="es-ES"/>
        </w:rPr>
        <w:t>i</w:t>
      </w:r>
      <w:r w:rsidRPr="00E31871">
        <w:rPr>
          <w:rFonts w:ascii="Verdana" w:eastAsia="Times New Roman" w:hAnsi="Verdana" w:cs="Arial"/>
          <w:lang w:val="es-ES" w:eastAsia="es-ES"/>
        </w:rPr>
        <w:t>g</w:t>
      </w:r>
      <w:r w:rsidRPr="00E31871">
        <w:rPr>
          <w:rFonts w:ascii="Verdana" w:eastAsia="Times New Roman" w:hAnsi="Verdana" w:cs="Arial"/>
          <w:spacing w:val="-1"/>
          <w:lang w:val="es-ES" w:eastAsia="es-ES"/>
        </w:rPr>
        <w:t>a</w:t>
      </w:r>
      <w:r w:rsidRPr="00E31871">
        <w:rPr>
          <w:rFonts w:ascii="Verdana" w:eastAsia="Times New Roman" w:hAnsi="Verdana" w:cs="Arial"/>
          <w:spacing w:val="3"/>
          <w:lang w:val="es-ES" w:eastAsia="es-ES"/>
        </w:rPr>
        <w:t>c</w:t>
      </w:r>
      <w:r w:rsidRPr="00E31871">
        <w:rPr>
          <w:rFonts w:ascii="Verdana" w:eastAsia="Times New Roman" w:hAnsi="Verdana" w:cs="Arial"/>
          <w:spacing w:val="-1"/>
          <w:lang w:val="es-ES" w:eastAsia="es-ES"/>
        </w:rPr>
        <w:t>i</w:t>
      </w:r>
      <w:r w:rsidRPr="00E31871">
        <w:rPr>
          <w:rFonts w:ascii="Verdana" w:eastAsia="Times New Roman" w:hAnsi="Verdana" w:cs="Arial"/>
          <w:lang w:val="es-ES" w:eastAsia="es-ES"/>
        </w:rPr>
        <w:t>o</w:t>
      </w:r>
      <w:r w:rsidRPr="00E31871">
        <w:rPr>
          <w:rFonts w:ascii="Verdana" w:eastAsia="Times New Roman" w:hAnsi="Verdana" w:cs="Arial"/>
          <w:spacing w:val="1"/>
          <w:lang w:val="es-ES" w:eastAsia="es-ES"/>
        </w:rPr>
        <w:t>n</w:t>
      </w:r>
      <w:r w:rsidRPr="00E31871">
        <w:rPr>
          <w:rFonts w:ascii="Verdana" w:eastAsia="Times New Roman" w:hAnsi="Verdana" w:cs="Arial"/>
          <w:lang w:val="es-ES" w:eastAsia="es-ES"/>
        </w:rPr>
        <w:t>es e</w:t>
      </w:r>
      <w:r w:rsidRPr="00E31871">
        <w:rPr>
          <w:rFonts w:ascii="Verdana" w:eastAsia="Times New Roman" w:hAnsi="Verdana" w:cs="Arial"/>
          <w:spacing w:val="1"/>
          <w:lang w:val="es-ES" w:eastAsia="es-ES"/>
        </w:rPr>
        <w:t>s</w:t>
      </w:r>
      <w:r w:rsidRPr="00E31871">
        <w:rPr>
          <w:rFonts w:ascii="Verdana" w:eastAsia="Times New Roman" w:hAnsi="Verdana" w:cs="Arial"/>
          <w:lang w:val="es-ES" w:eastAsia="es-ES"/>
        </w:rPr>
        <w:t>p</w:t>
      </w:r>
      <w:r w:rsidRPr="00E31871">
        <w:rPr>
          <w:rFonts w:ascii="Verdana" w:eastAsia="Times New Roman" w:hAnsi="Verdana" w:cs="Arial"/>
          <w:spacing w:val="-1"/>
          <w:lang w:val="es-ES" w:eastAsia="es-ES"/>
        </w:rPr>
        <w:t>e</w:t>
      </w:r>
      <w:r w:rsidRPr="00E31871">
        <w:rPr>
          <w:rFonts w:ascii="Verdana" w:eastAsia="Times New Roman" w:hAnsi="Verdana" w:cs="Arial"/>
          <w:spacing w:val="1"/>
          <w:lang w:val="es-ES" w:eastAsia="es-ES"/>
        </w:rPr>
        <w:t>c</w:t>
      </w:r>
      <w:r w:rsidRPr="00E31871">
        <w:rPr>
          <w:rFonts w:ascii="Verdana" w:eastAsia="Times New Roman" w:hAnsi="Verdana" w:cs="Arial"/>
          <w:spacing w:val="-1"/>
          <w:lang w:val="es-ES" w:eastAsia="es-ES"/>
        </w:rPr>
        <w:t>i</w:t>
      </w:r>
      <w:r w:rsidRPr="00E31871">
        <w:rPr>
          <w:rFonts w:ascii="Verdana" w:eastAsia="Times New Roman" w:hAnsi="Verdana" w:cs="Arial"/>
          <w:spacing w:val="2"/>
          <w:lang w:val="es-ES" w:eastAsia="es-ES"/>
        </w:rPr>
        <w:t>a</w:t>
      </w:r>
      <w:r w:rsidRPr="00E31871">
        <w:rPr>
          <w:rFonts w:ascii="Verdana" w:eastAsia="Times New Roman" w:hAnsi="Verdana" w:cs="Arial"/>
          <w:spacing w:val="-1"/>
          <w:lang w:val="es-ES" w:eastAsia="es-ES"/>
        </w:rPr>
        <w:t>l</w:t>
      </w:r>
      <w:r w:rsidRPr="00E31871">
        <w:rPr>
          <w:rFonts w:ascii="Verdana" w:eastAsia="Times New Roman" w:hAnsi="Verdana" w:cs="Arial"/>
          <w:lang w:val="es-ES" w:eastAsia="es-ES"/>
        </w:rPr>
        <w:t>e</w:t>
      </w:r>
      <w:r w:rsidRPr="00E31871">
        <w:rPr>
          <w:rFonts w:ascii="Verdana" w:eastAsia="Times New Roman" w:hAnsi="Verdana" w:cs="Arial"/>
          <w:spacing w:val="1"/>
          <w:lang w:val="es-ES" w:eastAsia="es-ES"/>
        </w:rPr>
        <w:t>s</w:t>
      </w:r>
      <w:r w:rsidRPr="00E31871">
        <w:rPr>
          <w:rFonts w:ascii="Verdana" w:eastAsia="Times New Roman" w:hAnsi="Verdana" w:cs="Arial"/>
          <w:lang w:val="es-ES" w:eastAsia="es-ES"/>
        </w:rPr>
        <w:t>:</w:t>
      </w:r>
    </w:p>
    <w:p w14:paraId="4377A965" w14:textId="77777777" w:rsidR="00D91983" w:rsidRPr="00E31871" w:rsidRDefault="00D91983" w:rsidP="00C65C96">
      <w:pPr>
        <w:widowControl w:val="0"/>
        <w:autoSpaceDE w:val="0"/>
        <w:autoSpaceDN w:val="0"/>
        <w:adjustRightInd w:val="0"/>
        <w:spacing w:after="0" w:line="240" w:lineRule="auto"/>
        <w:ind w:left="102" w:right="92"/>
        <w:jc w:val="both"/>
        <w:rPr>
          <w:rFonts w:ascii="Verdana" w:eastAsia="Times New Roman" w:hAnsi="Verdana" w:cs="Arial"/>
          <w:lang w:val="es-ES" w:eastAsia="es-ES"/>
        </w:rPr>
      </w:pPr>
    </w:p>
    <w:p w14:paraId="60AA70D0" w14:textId="6B7F1DA9" w:rsidR="00D91983" w:rsidRPr="00E31871" w:rsidRDefault="00D91983" w:rsidP="00887D75">
      <w:pPr>
        <w:pStyle w:val="Prrafodelista"/>
        <w:widowControl w:val="0"/>
        <w:numPr>
          <w:ilvl w:val="2"/>
          <w:numId w:val="42"/>
        </w:numPr>
        <w:autoSpaceDE w:val="0"/>
        <w:autoSpaceDN w:val="0"/>
        <w:adjustRightInd w:val="0"/>
        <w:spacing w:after="0" w:line="240" w:lineRule="auto"/>
        <w:ind w:left="1134" w:right="92" w:hanging="993"/>
        <w:jc w:val="both"/>
        <w:rPr>
          <w:rFonts w:ascii="Verdana" w:eastAsia="Times New Roman" w:hAnsi="Verdana" w:cs="Arial"/>
          <w:b/>
          <w:lang w:val="es-ES" w:eastAsia="es-ES"/>
        </w:rPr>
      </w:pPr>
      <w:bookmarkStart w:id="3" w:name="_Hlk48296139"/>
      <w:r w:rsidRPr="00E31871">
        <w:rPr>
          <w:rFonts w:ascii="Verdana" w:eastAsia="Times New Roman" w:hAnsi="Verdana" w:cs="Arial"/>
          <w:b/>
          <w:lang w:val="es-ES" w:eastAsia="es-ES"/>
        </w:rPr>
        <w:t>OBLIGACIONES GENERALES:</w:t>
      </w:r>
      <w:r w:rsidRPr="00E31871">
        <w:rPr>
          <w:rFonts w:ascii="Verdana" w:eastAsia="Times New Roman" w:hAnsi="Verdana" w:cs="Arial"/>
          <w:lang w:val="es-ES" w:eastAsia="es-ES"/>
        </w:rPr>
        <w:t xml:space="preserve"> contratista se obliga a cumplir con las siguientes obligaciones generales:</w:t>
      </w:r>
    </w:p>
    <w:p w14:paraId="05B6D5B3" w14:textId="77777777" w:rsidR="00D91983" w:rsidRPr="00E31871" w:rsidRDefault="00D91983" w:rsidP="00C65C96">
      <w:pPr>
        <w:widowControl w:val="0"/>
        <w:autoSpaceDE w:val="0"/>
        <w:autoSpaceDN w:val="0"/>
        <w:adjustRightInd w:val="0"/>
        <w:spacing w:after="0" w:line="240" w:lineRule="auto"/>
        <w:ind w:right="92"/>
        <w:jc w:val="both"/>
        <w:rPr>
          <w:rFonts w:ascii="Verdana" w:eastAsia="Times New Roman" w:hAnsi="Verdana" w:cs="Arial"/>
          <w:b/>
          <w:lang w:val="es-ES" w:eastAsia="es-ES"/>
        </w:rPr>
      </w:pPr>
    </w:p>
    <w:p w14:paraId="5230EA59" w14:textId="77777777" w:rsidR="00D91983" w:rsidRPr="001F3CFA" w:rsidRDefault="00D91983" w:rsidP="001F3CFA">
      <w:pPr>
        <w:pStyle w:val="Prrafodelista"/>
        <w:numPr>
          <w:ilvl w:val="0"/>
          <w:numId w:val="16"/>
        </w:numPr>
        <w:autoSpaceDE w:val="0"/>
        <w:autoSpaceDN w:val="0"/>
        <w:adjustRightInd w:val="0"/>
        <w:spacing w:after="0" w:line="240" w:lineRule="auto"/>
        <w:ind w:left="709" w:hanging="425"/>
        <w:jc w:val="both"/>
        <w:rPr>
          <w:rFonts w:ascii="Verdana" w:hAnsi="Verdana" w:cs="Arial"/>
        </w:rPr>
      </w:pPr>
      <w:r w:rsidRPr="001F3CFA">
        <w:rPr>
          <w:rFonts w:ascii="Verdana" w:hAnsi="Verdana" w:cs="Arial"/>
        </w:rPr>
        <w:t>Suscribir juntamente con el supervisor, el acta de inicio una vez cumplidos los requisitos de perfeccionamiento y ejecución del contrato.</w:t>
      </w:r>
    </w:p>
    <w:p w14:paraId="399B4C9F" w14:textId="7BB0A517" w:rsidR="00D91983" w:rsidRPr="001F3CFA" w:rsidRDefault="00D91983" w:rsidP="001F3CFA">
      <w:pPr>
        <w:pStyle w:val="Prrafodelista"/>
        <w:numPr>
          <w:ilvl w:val="0"/>
          <w:numId w:val="16"/>
        </w:numPr>
        <w:autoSpaceDE w:val="0"/>
        <w:autoSpaceDN w:val="0"/>
        <w:adjustRightInd w:val="0"/>
        <w:spacing w:after="0" w:line="240" w:lineRule="auto"/>
        <w:ind w:left="709" w:hanging="425"/>
        <w:jc w:val="both"/>
        <w:rPr>
          <w:rFonts w:ascii="Verdana" w:hAnsi="Verdana" w:cs="Arial"/>
        </w:rPr>
      </w:pPr>
      <w:r w:rsidRPr="001F3CFA">
        <w:rPr>
          <w:rFonts w:ascii="Verdana" w:hAnsi="Verdana" w:cs="Arial"/>
        </w:rPr>
        <w:t xml:space="preserve">Acreditar su afiliación en calidad de contribuyente al Sistema </w:t>
      </w:r>
      <w:r w:rsidR="00C65C96" w:rsidRPr="001F3CFA">
        <w:rPr>
          <w:rFonts w:ascii="Verdana" w:hAnsi="Verdana" w:cs="Arial"/>
        </w:rPr>
        <w:t>General</w:t>
      </w:r>
      <w:r w:rsidRPr="001F3CFA">
        <w:rPr>
          <w:rFonts w:ascii="Verdana" w:hAnsi="Verdana" w:cs="Arial"/>
        </w:rPr>
        <w:t xml:space="preserve"> de Seguridad Social y encontrarse al día en los respectivos pagos, aportando para efectos del pago mensual que se cause con ocasión de la ejecución del presente contrato la copia del recibo o certificado de pago de los aportes al Sistema </w:t>
      </w:r>
      <w:r w:rsidR="00C65C96" w:rsidRPr="001F3CFA">
        <w:rPr>
          <w:rFonts w:ascii="Verdana" w:hAnsi="Verdana" w:cs="Arial"/>
        </w:rPr>
        <w:t xml:space="preserve">General </w:t>
      </w:r>
      <w:r w:rsidRPr="001F3CFA">
        <w:rPr>
          <w:rFonts w:ascii="Verdana" w:hAnsi="Verdana" w:cs="Arial"/>
        </w:rPr>
        <w:t xml:space="preserve">de Seguridad Social y/o copia de la planilla en la cual se discriminen los pagos realizados al Sistema </w:t>
      </w:r>
      <w:r w:rsidR="00C65C96" w:rsidRPr="001F3CFA">
        <w:rPr>
          <w:rFonts w:ascii="Verdana" w:hAnsi="Verdana" w:cs="Arial"/>
        </w:rPr>
        <w:t>General</w:t>
      </w:r>
      <w:r w:rsidRPr="001F3CFA">
        <w:rPr>
          <w:rFonts w:ascii="Verdana" w:hAnsi="Verdana" w:cs="Arial"/>
        </w:rPr>
        <w:t xml:space="preserve"> de Seguridad Social y parafiscales.</w:t>
      </w:r>
    </w:p>
    <w:p w14:paraId="6503117E" w14:textId="2C8D85F7" w:rsidR="0007768A" w:rsidRPr="001F3CFA" w:rsidRDefault="00D91983" w:rsidP="001F3CFA">
      <w:pPr>
        <w:pStyle w:val="Prrafodelista"/>
        <w:numPr>
          <w:ilvl w:val="0"/>
          <w:numId w:val="16"/>
        </w:numPr>
        <w:autoSpaceDE w:val="0"/>
        <w:autoSpaceDN w:val="0"/>
        <w:adjustRightInd w:val="0"/>
        <w:spacing w:after="0" w:line="240" w:lineRule="auto"/>
        <w:ind w:left="709" w:hanging="425"/>
        <w:jc w:val="both"/>
        <w:rPr>
          <w:rFonts w:ascii="Verdana" w:hAnsi="Verdana" w:cs="Arial"/>
        </w:rPr>
      </w:pPr>
      <w:r w:rsidRPr="001F3CFA">
        <w:rPr>
          <w:rFonts w:ascii="Verdana" w:hAnsi="Verdana" w:cs="Arial"/>
        </w:rPr>
        <w:t xml:space="preserve">Presentar </w:t>
      </w:r>
      <w:r w:rsidR="00DC76B6" w:rsidRPr="001F3CFA">
        <w:rPr>
          <w:rFonts w:ascii="Verdana" w:hAnsi="Verdana" w:cs="Arial"/>
        </w:rPr>
        <w:t>soporte</w:t>
      </w:r>
      <w:r w:rsidRPr="001F3CFA">
        <w:rPr>
          <w:rFonts w:ascii="Verdana" w:hAnsi="Verdana" w:cs="Arial"/>
        </w:rPr>
        <w:t xml:space="preserve"> de mantenimiento preventivo de cada uno de los equipos con la relación de las actividades </w:t>
      </w:r>
      <w:r w:rsidR="00DC76B6" w:rsidRPr="001F3CFA">
        <w:rPr>
          <w:rFonts w:ascii="Verdana" w:hAnsi="Verdana" w:cs="Arial"/>
        </w:rPr>
        <w:t>contratadas (</w:t>
      </w:r>
      <w:r w:rsidR="006A4E55" w:rsidRPr="001F3CFA">
        <w:rPr>
          <w:rFonts w:ascii="Verdana" w:hAnsi="Verdana" w:cs="Arial"/>
        </w:rPr>
        <w:t>reempaques sólidos</w:t>
      </w:r>
      <w:r w:rsidR="00DC76B6" w:rsidRPr="001F3CFA">
        <w:rPr>
          <w:rFonts w:ascii="Verdana" w:hAnsi="Verdana" w:cs="Arial"/>
        </w:rPr>
        <w:t xml:space="preserve"> orales no estériles)</w:t>
      </w:r>
      <w:r w:rsidRPr="001F3CFA">
        <w:rPr>
          <w:rFonts w:ascii="Verdana" w:hAnsi="Verdana" w:cs="Arial"/>
        </w:rPr>
        <w:t xml:space="preserve">. </w:t>
      </w:r>
    </w:p>
    <w:p w14:paraId="2F3E2D16" w14:textId="10B79058" w:rsidR="0007768A" w:rsidRPr="00E31871" w:rsidRDefault="0007768A" w:rsidP="001F3CFA">
      <w:pPr>
        <w:pStyle w:val="Prrafodelista"/>
        <w:numPr>
          <w:ilvl w:val="0"/>
          <w:numId w:val="16"/>
        </w:numPr>
        <w:autoSpaceDE w:val="0"/>
        <w:autoSpaceDN w:val="0"/>
        <w:adjustRightInd w:val="0"/>
        <w:spacing w:after="0" w:line="240" w:lineRule="auto"/>
        <w:ind w:left="709" w:hanging="425"/>
        <w:jc w:val="both"/>
        <w:rPr>
          <w:rFonts w:ascii="Verdana" w:eastAsia="Times New Roman" w:hAnsi="Verdana" w:cs="Arial"/>
          <w:spacing w:val="2"/>
          <w:lang w:val="es-ES" w:eastAsia="es-ES"/>
        </w:rPr>
      </w:pPr>
      <w:r w:rsidRPr="00E31871">
        <w:rPr>
          <w:rFonts w:ascii="Verdana" w:hAnsi="Verdana" w:cs="Arial"/>
        </w:rPr>
        <w:t>Garantizar la calidad de la prestación del servicio</w:t>
      </w:r>
      <w:r w:rsidR="001F3CFA">
        <w:rPr>
          <w:rFonts w:ascii="Verdana" w:hAnsi="Verdana" w:cs="Arial"/>
        </w:rPr>
        <w:t>.</w:t>
      </w:r>
    </w:p>
    <w:p w14:paraId="2220BEC1" w14:textId="77777777" w:rsidR="00ED4AD0" w:rsidRPr="00E31871" w:rsidRDefault="00ED4AD0" w:rsidP="00C65C96">
      <w:pPr>
        <w:pStyle w:val="Prrafodelista"/>
        <w:autoSpaceDE w:val="0"/>
        <w:autoSpaceDN w:val="0"/>
        <w:adjustRightInd w:val="0"/>
        <w:spacing w:after="0" w:line="240" w:lineRule="auto"/>
        <w:ind w:left="567"/>
        <w:jc w:val="both"/>
        <w:rPr>
          <w:rFonts w:ascii="Verdana" w:eastAsia="Times New Roman" w:hAnsi="Verdana" w:cs="Arial"/>
          <w:spacing w:val="2"/>
          <w:lang w:val="es-ES" w:eastAsia="es-ES"/>
        </w:rPr>
      </w:pPr>
    </w:p>
    <w:p w14:paraId="3880F1F3" w14:textId="23205290" w:rsidR="00D91983" w:rsidRPr="00E31871" w:rsidRDefault="00D91983" w:rsidP="001F3CFA">
      <w:pPr>
        <w:pStyle w:val="Prrafodelista"/>
        <w:widowControl w:val="0"/>
        <w:numPr>
          <w:ilvl w:val="2"/>
          <w:numId w:val="42"/>
        </w:numPr>
        <w:autoSpaceDE w:val="0"/>
        <w:autoSpaceDN w:val="0"/>
        <w:adjustRightInd w:val="0"/>
        <w:spacing w:after="0" w:line="240" w:lineRule="auto"/>
        <w:ind w:left="1134" w:right="92" w:hanging="993"/>
        <w:jc w:val="both"/>
        <w:rPr>
          <w:rFonts w:ascii="Verdana" w:eastAsia="Times New Roman" w:hAnsi="Verdana" w:cs="Arial"/>
          <w:b/>
          <w:spacing w:val="2"/>
          <w:lang w:val="es-ES" w:eastAsia="es-ES"/>
        </w:rPr>
      </w:pPr>
      <w:bookmarkStart w:id="4" w:name="_Hlk48296159"/>
      <w:bookmarkEnd w:id="3"/>
      <w:r w:rsidRPr="00E31871">
        <w:rPr>
          <w:rFonts w:ascii="Verdana" w:eastAsia="Times New Roman" w:hAnsi="Verdana" w:cs="Arial"/>
          <w:b/>
          <w:spacing w:val="2"/>
          <w:lang w:val="es-ES" w:eastAsia="es-ES"/>
        </w:rPr>
        <w:t xml:space="preserve">OBLIGACIONES ESPECÍFICAS: </w:t>
      </w:r>
      <w:r w:rsidRPr="00E31871">
        <w:rPr>
          <w:rFonts w:ascii="Verdana" w:eastAsia="Times New Roman" w:hAnsi="Verdana" w:cs="Arial"/>
          <w:lang w:val="es-ES" w:eastAsia="es-ES"/>
        </w:rPr>
        <w:t xml:space="preserve">El contratista se obliga a cumplir con las siguientes obligaciones específicas: </w:t>
      </w:r>
    </w:p>
    <w:p w14:paraId="24075C16" w14:textId="713D0236" w:rsidR="00CD2C9F" w:rsidRPr="001F3CFA" w:rsidRDefault="00CD2C9F" w:rsidP="001F3CFA">
      <w:pPr>
        <w:pStyle w:val="Prrafodelista"/>
        <w:numPr>
          <w:ilvl w:val="0"/>
          <w:numId w:val="43"/>
        </w:numPr>
        <w:autoSpaceDE w:val="0"/>
        <w:autoSpaceDN w:val="0"/>
        <w:adjustRightInd w:val="0"/>
        <w:spacing w:after="0" w:line="240" w:lineRule="auto"/>
        <w:ind w:left="567"/>
        <w:jc w:val="both"/>
        <w:rPr>
          <w:rFonts w:ascii="Verdana" w:hAnsi="Verdana" w:cs="Arial"/>
        </w:rPr>
      </w:pPr>
      <w:r w:rsidRPr="001F3CFA">
        <w:rPr>
          <w:rFonts w:ascii="Verdana" w:hAnsi="Verdana" w:cs="Arial"/>
        </w:rPr>
        <w:lastRenderedPageBreak/>
        <w:t>Garantizar monitoreos microbiológicos rutinarios de las áreas, preparaciones y personal</w:t>
      </w:r>
      <w:r w:rsidR="00B24D1C" w:rsidRPr="001F3CFA">
        <w:rPr>
          <w:rFonts w:ascii="Verdana" w:hAnsi="Verdana" w:cs="Arial"/>
        </w:rPr>
        <w:t xml:space="preserve"> y</w:t>
      </w:r>
      <w:r w:rsidR="00A43E98" w:rsidRPr="001F3CFA">
        <w:rPr>
          <w:rFonts w:ascii="Verdana" w:hAnsi="Verdana" w:cs="Arial"/>
        </w:rPr>
        <w:t xml:space="preserve"> </w:t>
      </w:r>
      <w:r w:rsidR="00544B3B" w:rsidRPr="001F3CFA">
        <w:rPr>
          <w:rFonts w:ascii="Verdana" w:hAnsi="Verdana" w:cs="Arial"/>
        </w:rPr>
        <w:t>e</w:t>
      </w:r>
      <w:r w:rsidR="00A43E98" w:rsidRPr="001F3CFA">
        <w:rPr>
          <w:rFonts w:ascii="Verdana" w:hAnsi="Verdana" w:cs="Arial"/>
        </w:rPr>
        <w:t xml:space="preserve">ntregar soportes de </w:t>
      </w:r>
      <w:proofErr w:type="gramStart"/>
      <w:r w:rsidR="00A43E98" w:rsidRPr="001F3CFA">
        <w:rPr>
          <w:rFonts w:ascii="Verdana" w:hAnsi="Verdana" w:cs="Arial"/>
        </w:rPr>
        <w:t>los mismos</w:t>
      </w:r>
      <w:proofErr w:type="gramEnd"/>
      <w:r w:rsidR="00544B3B" w:rsidRPr="001F3CFA">
        <w:rPr>
          <w:rFonts w:ascii="Verdana" w:hAnsi="Verdana" w:cs="Arial"/>
        </w:rPr>
        <w:t>.</w:t>
      </w:r>
    </w:p>
    <w:p w14:paraId="496474E9" w14:textId="77777777" w:rsidR="00CD2C9F" w:rsidRPr="001F3CFA" w:rsidRDefault="00CD2C9F" w:rsidP="001F3CFA">
      <w:pPr>
        <w:pStyle w:val="Prrafodelista"/>
        <w:numPr>
          <w:ilvl w:val="0"/>
          <w:numId w:val="43"/>
        </w:numPr>
        <w:autoSpaceDE w:val="0"/>
        <w:autoSpaceDN w:val="0"/>
        <w:adjustRightInd w:val="0"/>
        <w:spacing w:after="0" w:line="240" w:lineRule="auto"/>
        <w:ind w:left="567"/>
        <w:jc w:val="both"/>
        <w:rPr>
          <w:rFonts w:ascii="Verdana" w:hAnsi="Verdana" w:cs="Arial"/>
        </w:rPr>
      </w:pPr>
      <w:r w:rsidRPr="001F3CFA">
        <w:rPr>
          <w:rFonts w:ascii="Verdana" w:hAnsi="Verdana" w:cs="Arial"/>
        </w:rPr>
        <w:t>Contar con tecnología requerida para la producción y control calidad en áreas separadas por proceso; con la finalidad de evitar riesgos de contaminación cruzada y confusión.</w:t>
      </w:r>
    </w:p>
    <w:p w14:paraId="2DE5DBF9" w14:textId="77777777" w:rsidR="00CD2C9F" w:rsidRPr="001F3CFA" w:rsidRDefault="00CD2C9F" w:rsidP="001F3CFA">
      <w:pPr>
        <w:pStyle w:val="Prrafodelista"/>
        <w:numPr>
          <w:ilvl w:val="0"/>
          <w:numId w:val="43"/>
        </w:numPr>
        <w:autoSpaceDE w:val="0"/>
        <w:autoSpaceDN w:val="0"/>
        <w:adjustRightInd w:val="0"/>
        <w:spacing w:after="0" w:line="240" w:lineRule="auto"/>
        <w:ind w:left="567"/>
        <w:jc w:val="both"/>
        <w:rPr>
          <w:rFonts w:ascii="Verdana" w:hAnsi="Verdana" w:cs="Arial"/>
        </w:rPr>
      </w:pPr>
      <w:r w:rsidRPr="001F3CFA">
        <w:rPr>
          <w:rFonts w:ascii="Verdana" w:hAnsi="Verdana" w:cs="Arial"/>
        </w:rPr>
        <w:t>Contar con Sistemas computarizados validados para generar agilidad y confiabilidad en el manejo de la información.</w:t>
      </w:r>
    </w:p>
    <w:p w14:paraId="6634A450" w14:textId="77777777" w:rsidR="00CD2C9F" w:rsidRPr="001F3CFA" w:rsidRDefault="00CD2C9F" w:rsidP="001F3CFA">
      <w:pPr>
        <w:pStyle w:val="Prrafodelista"/>
        <w:numPr>
          <w:ilvl w:val="0"/>
          <w:numId w:val="43"/>
        </w:numPr>
        <w:autoSpaceDE w:val="0"/>
        <w:autoSpaceDN w:val="0"/>
        <w:adjustRightInd w:val="0"/>
        <w:spacing w:after="0" w:line="240" w:lineRule="auto"/>
        <w:ind w:left="567"/>
        <w:jc w:val="both"/>
        <w:rPr>
          <w:rFonts w:ascii="Verdana" w:hAnsi="Verdana" w:cs="Arial"/>
        </w:rPr>
      </w:pPr>
      <w:r w:rsidRPr="001F3CFA">
        <w:rPr>
          <w:rFonts w:ascii="Verdana" w:hAnsi="Verdana" w:cs="Arial"/>
        </w:rPr>
        <w:t>El contratista deberá aportar la certificación vigente en Buenas Prácticas de Elaboración del INVIMA.</w:t>
      </w:r>
    </w:p>
    <w:p w14:paraId="0C908E7F" w14:textId="77777777" w:rsidR="00CD2C9F" w:rsidRPr="001F3CFA" w:rsidRDefault="00CD2C9F" w:rsidP="001F3CFA">
      <w:pPr>
        <w:pStyle w:val="Prrafodelista"/>
        <w:numPr>
          <w:ilvl w:val="0"/>
          <w:numId w:val="43"/>
        </w:numPr>
        <w:autoSpaceDE w:val="0"/>
        <w:autoSpaceDN w:val="0"/>
        <w:adjustRightInd w:val="0"/>
        <w:spacing w:after="0" w:line="240" w:lineRule="auto"/>
        <w:ind w:left="567"/>
        <w:jc w:val="both"/>
        <w:rPr>
          <w:rFonts w:ascii="Verdana" w:hAnsi="Verdana" w:cs="Arial"/>
        </w:rPr>
      </w:pPr>
      <w:r w:rsidRPr="001F3CFA">
        <w:rPr>
          <w:rFonts w:ascii="Verdana" w:hAnsi="Verdana" w:cs="Arial"/>
        </w:rPr>
        <w:t>Suministrar la resolución que autoriza el manejo de medicamentos de control especial.</w:t>
      </w:r>
    </w:p>
    <w:p w14:paraId="20B7542A" w14:textId="77777777" w:rsidR="00CD2C9F" w:rsidRPr="001F3CFA" w:rsidRDefault="00CD2C9F" w:rsidP="001F3CFA">
      <w:pPr>
        <w:pStyle w:val="Prrafodelista"/>
        <w:numPr>
          <w:ilvl w:val="0"/>
          <w:numId w:val="43"/>
        </w:numPr>
        <w:autoSpaceDE w:val="0"/>
        <w:autoSpaceDN w:val="0"/>
        <w:adjustRightInd w:val="0"/>
        <w:spacing w:after="0" w:line="240" w:lineRule="auto"/>
        <w:ind w:left="567"/>
        <w:jc w:val="both"/>
        <w:rPr>
          <w:rFonts w:ascii="Verdana" w:hAnsi="Verdana" w:cs="Arial"/>
        </w:rPr>
      </w:pPr>
      <w:r w:rsidRPr="001F3CFA">
        <w:rPr>
          <w:rFonts w:ascii="Verdana" w:hAnsi="Verdana" w:cs="Arial"/>
        </w:rPr>
        <w:t>El contratista deberá contar con planes de contingencia del proveedor para garantizar la adecuación y respuesta oportuna de los clientes.</w:t>
      </w:r>
    </w:p>
    <w:p w14:paraId="34248150" w14:textId="77777777" w:rsidR="00CD2C9F" w:rsidRPr="001F3CFA" w:rsidRDefault="00CD2C9F" w:rsidP="001F3CFA">
      <w:pPr>
        <w:pStyle w:val="Prrafodelista"/>
        <w:numPr>
          <w:ilvl w:val="0"/>
          <w:numId w:val="43"/>
        </w:numPr>
        <w:autoSpaceDE w:val="0"/>
        <w:autoSpaceDN w:val="0"/>
        <w:adjustRightInd w:val="0"/>
        <w:spacing w:after="0" w:line="240" w:lineRule="auto"/>
        <w:ind w:left="567"/>
        <w:jc w:val="both"/>
        <w:rPr>
          <w:rFonts w:ascii="Verdana" w:hAnsi="Verdana" w:cs="Arial"/>
        </w:rPr>
      </w:pPr>
      <w:r w:rsidRPr="001F3CFA">
        <w:rPr>
          <w:rFonts w:ascii="Verdana" w:hAnsi="Verdana" w:cs="Arial"/>
        </w:rPr>
        <w:t xml:space="preserve">Garantizar la trazabilidad de cualquier adecuación de reempaque y </w:t>
      </w:r>
      <w:proofErr w:type="spellStart"/>
      <w:r w:rsidRPr="001F3CFA">
        <w:rPr>
          <w:rFonts w:ascii="Verdana" w:hAnsi="Verdana" w:cs="Arial"/>
        </w:rPr>
        <w:t>reenvase</w:t>
      </w:r>
      <w:proofErr w:type="spellEnd"/>
      <w:r w:rsidRPr="001F3CFA">
        <w:rPr>
          <w:rFonts w:ascii="Verdana" w:hAnsi="Verdana" w:cs="Arial"/>
        </w:rPr>
        <w:t xml:space="preserve"> en lo relacionado con: lotes, proceso de acondicionamiento, horarios y personal, condiciones del área entre otras.</w:t>
      </w:r>
    </w:p>
    <w:p w14:paraId="77819A6C" w14:textId="77777777" w:rsidR="00CD2C9F" w:rsidRPr="001F3CFA" w:rsidRDefault="00CD2C9F" w:rsidP="001F3CFA">
      <w:pPr>
        <w:pStyle w:val="Prrafodelista"/>
        <w:numPr>
          <w:ilvl w:val="0"/>
          <w:numId w:val="43"/>
        </w:numPr>
        <w:autoSpaceDE w:val="0"/>
        <w:autoSpaceDN w:val="0"/>
        <w:adjustRightInd w:val="0"/>
        <w:spacing w:after="0" w:line="240" w:lineRule="auto"/>
        <w:ind w:left="567"/>
        <w:jc w:val="both"/>
        <w:rPr>
          <w:rFonts w:ascii="Verdana" w:hAnsi="Verdana" w:cs="Arial"/>
        </w:rPr>
      </w:pPr>
      <w:r w:rsidRPr="001F3CFA">
        <w:rPr>
          <w:rFonts w:ascii="Verdana" w:hAnsi="Verdana" w:cs="Arial"/>
        </w:rPr>
        <w:t>Las demás actividades que sean inherentes al desarrollo del objeto contractual y que sean requeridas por la supervisión.</w:t>
      </w:r>
    </w:p>
    <w:p w14:paraId="6BFD0772" w14:textId="77777777" w:rsidR="00D91983" w:rsidRPr="00E31871" w:rsidRDefault="00D91983" w:rsidP="00C65C96">
      <w:pPr>
        <w:autoSpaceDE w:val="0"/>
        <w:autoSpaceDN w:val="0"/>
        <w:adjustRightInd w:val="0"/>
        <w:spacing w:after="0" w:line="240" w:lineRule="auto"/>
        <w:jc w:val="both"/>
        <w:rPr>
          <w:rFonts w:ascii="Verdana" w:eastAsia="Times New Roman" w:hAnsi="Verdana" w:cs="Arial"/>
          <w:b/>
          <w:spacing w:val="2"/>
          <w:lang w:val="es-ES" w:eastAsia="es-ES"/>
        </w:rPr>
      </w:pPr>
    </w:p>
    <w:p w14:paraId="6513820B" w14:textId="17D9A086" w:rsidR="00D91983" w:rsidRPr="001F3CFA" w:rsidRDefault="00D91983" w:rsidP="001F3CFA">
      <w:pPr>
        <w:pStyle w:val="Prrafodelista"/>
        <w:widowControl w:val="0"/>
        <w:numPr>
          <w:ilvl w:val="2"/>
          <w:numId w:val="42"/>
        </w:numPr>
        <w:autoSpaceDE w:val="0"/>
        <w:autoSpaceDN w:val="0"/>
        <w:adjustRightInd w:val="0"/>
        <w:spacing w:after="0" w:line="240" w:lineRule="auto"/>
        <w:ind w:left="1134" w:right="92" w:hanging="993"/>
        <w:jc w:val="both"/>
        <w:rPr>
          <w:rFonts w:ascii="Verdana" w:eastAsia="Times New Roman" w:hAnsi="Verdana" w:cs="Arial"/>
          <w:b/>
          <w:spacing w:val="2"/>
          <w:lang w:val="es-ES" w:eastAsia="es-ES"/>
        </w:rPr>
      </w:pPr>
      <w:bookmarkStart w:id="5" w:name="_Hlk48296192"/>
      <w:bookmarkEnd w:id="4"/>
      <w:r w:rsidRPr="001F3CFA">
        <w:rPr>
          <w:rFonts w:ascii="Verdana" w:eastAsia="Times New Roman" w:hAnsi="Verdana" w:cs="Arial"/>
          <w:b/>
          <w:spacing w:val="2"/>
          <w:lang w:val="es-ES" w:eastAsia="es-ES"/>
        </w:rPr>
        <w:t xml:space="preserve">OBLIGACIONES DE </w:t>
      </w:r>
      <w:r w:rsidR="00B62308" w:rsidRPr="001F3CFA">
        <w:rPr>
          <w:rFonts w:ascii="Verdana" w:eastAsia="Times New Roman" w:hAnsi="Verdana" w:cs="Arial"/>
          <w:b/>
          <w:spacing w:val="2"/>
          <w:lang w:val="es-ES" w:eastAsia="es-ES"/>
        </w:rPr>
        <w:t>ESE</w:t>
      </w:r>
      <w:r w:rsidRPr="001F3CFA">
        <w:rPr>
          <w:rFonts w:ascii="Verdana" w:eastAsia="Times New Roman" w:hAnsi="Verdana" w:cs="Arial"/>
          <w:b/>
          <w:spacing w:val="2"/>
          <w:lang w:val="es-ES" w:eastAsia="es-ES"/>
        </w:rPr>
        <w:t xml:space="preserve"> HOSPITAL MARCO FIDEL SUÁREZ:</w:t>
      </w:r>
      <w:r w:rsidRPr="001F3CFA">
        <w:rPr>
          <w:rFonts w:ascii="Verdana" w:eastAsia="Times New Roman" w:hAnsi="Verdana" w:cs="Arial"/>
          <w:bCs/>
          <w:spacing w:val="2"/>
          <w:lang w:val="es-ES" w:eastAsia="es-ES"/>
        </w:rPr>
        <w:t xml:space="preserve"> La ESE se obliga a:</w:t>
      </w:r>
      <w:r w:rsidRPr="001F3CFA">
        <w:rPr>
          <w:rFonts w:ascii="Verdana" w:eastAsia="Times New Roman" w:hAnsi="Verdana" w:cs="Arial"/>
          <w:b/>
          <w:spacing w:val="2"/>
          <w:lang w:val="es-ES" w:eastAsia="es-ES"/>
        </w:rPr>
        <w:t xml:space="preserve"> </w:t>
      </w:r>
    </w:p>
    <w:p w14:paraId="3870D3E9" w14:textId="77777777" w:rsidR="00D91983" w:rsidRPr="00E31871" w:rsidRDefault="00D91983" w:rsidP="00C65C96">
      <w:pPr>
        <w:pStyle w:val="Ttulo"/>
        <w:jc w:val="both"/>
        <w:rPr>
          <w:rFonts w:cs="Arial"/>
          <w:b w:val="0"/>
          <w:i/>
          <w:szCs w:val="22"/>
        </w:rPr>
      </w:pPr>
    </w:p>
    <w:bookmarkEnd w:id="5"/>
    <w:p w14:paraId="5B7E6B68" w14:textId="1C19B89A" w:rsidR="00D91983" w:rsidRPr="00F460E7" w:rsidRDefault="00D91983" w:rsidP="00F460E7">
      <w:pPr>
        <w:pStyle w:val="Prrafodelista"/>
        <w:numPr>
          <w:ilvl w:val="0"/>
          <w:numId w:val="45"/>
        </w:numPr>
        <w:autoSpaceDE w:val="0"/>
        <w:autoSpaceDN w:val="0"/>
        <w:adjustRightInd w:val="0"/>
        <w:spacing w:after="0" w:line="240" w:lineRule="auto"/>
        <w:ind w:left="567"/>
        <w:jc w:val="both"/>
        <w:rPr>
          <w:rFonts w:ascii="Verdana" w:hAnsi="Verdana" w:cs="Arial"/>
        </w:rPr>
      </w:pPr>
      <w:r w:rsidRPr="00F460E7">
        <w:rPr>
          <w:rFonts w:ascii="Verdana" w:hAnsi="Verdana" w:cs="Arial"/>
        </w:rPr>
        <w:t xml:space="preserve">Ejercer el respectivo control en el cumplimiento del objeto del contrato y expedir el recibo de cumplimiento a satisfacción. </w:t>
      </w:r>
    </w:p>
    <w:p w14:paraId="3C8027D4" w14:textId="77777777" w:rsidR="00D5556F" w:rsidRPr="00F460E7" w:rsidRDefault="00D91983" w:rsidP="00F460E7">
      <w:pPr>
        <w:pStyle w:val="Prrafodelista"/>
        <w:numPr>
          <w:ilvl w:val="0"/>
          <w:numId w:val="45"/>
        </w:numPr>
        <w:autoSpaceDE w:val="0"/>
        <w:autoSpaceDN w:val="0"/>
        <w:adjustRightInd w:val="0"/>
        <w:spacing w:after="0" w:line="240" w:lineRule="auto"/>
        <w:ind w:left="567"/>
        <w:jc w:val="both"/>
        <w:rPr>
          <w:rFonts w:ascii="Verdana" w:hAnsi="Verdana" w:cs="Arial"/>
        </w:rPr>
      </w:pPr>
      <w:r w:rsidRPr="00F460E7">
        <w:rPr>
          <w:rFonts w:ascii="Verdana" w:hAnsi="Verdana" w:cs="Arial"/>
        </w:rPr>
        <w:t xml:space="preserve">Pagar el valor del contrato de acuerdo con los términos establecidos. </w:t>
      </w:r>
    </w:p>
    <w:p w14:paraId="30AF1358" w14:textId="5B3FDFF9" w:rsidR="00D91983" w:rsidRPr="00F460E7" w:rsidRDefault="00D91983" w:rsidP="00F460E7">
      <w:pPr>
        <w:pStyle w:val="Prrafodelista"/>
        <w:numPr>
          <w:ilvl w:val="0"/>
          <w:numId w:val="45"/>
        </w:numPr>
        <w:autoSpaceDE w:val="0"/>
        <w:autoSpaceDN w:val="0"/>
        <w:adjustRightInd w:val="0"/>
        <w:spacing w:after="0" w:line="240" w:lineRule="auto"/>
        <w:ind w:left="567"/>
        <w:jc w:val="both"/>
        <w:rPr>
          <w:rFonts w:ascii="Verdana" w:hAnsi="Verdana" w:cs="Arial"/>
        </w:rPr>
      </w:pPr>
      <w:r w:rsidRPr="00F460E7">
        <w:rPr>
          <w:rFonts w:ascii="Verdana" w:hAnsi="Verdana" w:cs="Arial"/>
        </w:rPr>
        <w:t xml:space="preserve">Prestar su colaboración para el cumplimiento de las obligaciones del Contratista. </w:t>
      </w:r>
    </w:p>
    <w:p w14:paraId="4785E4D2" w14:textId="71304414" w:rsidR="00D91983" w:rsidRPr="00F460E7" w:rsidRDefault="00D91983" w:rsidP="00F460E7">
      <w:pPr>
        <w:pStyle w:val="Prrafodelista"/>
        <w:numPr>
          <w:ilvl w:val="0"/>
          <w:numId w:val="45"/>
        </w:numPr>
        <w:autoSpaceDE w:val="0"/>
        <w:autoSpaceDN w:val="0"/>
        <w:adjustRightInd w:val="0"/>
        <w:spacing w:after="0" w:line="240" w:lineRule="auto"/>
        <w:ind w:left="567"/>
        <w:jc w:val="both"/>
        <w:rPr>
          <w:rFonts w:ascii="Verdana" w:hAnsi="Verdana" w:cs="Arial"/>
        </w:rPr>
      </w:pPr>
      <w:r w:rsidRPr="00F460E7">
        <w:rPr>
          <w:rFonts w:ascii="Verdana" w:hAnsi="Verdana" w:cs="Arial"/>
        </w:rPr>
        <w:t xml:space="preserve">Suministrar al CONTRATISTA la información y documentación necesaria para el cabal cumplimiento del contrato, facilitarle las condiciones que le permitan cumplirlo en la forma y oportunidad convenidas y coordinar al interior de sus dependencias y funcionarios lo necesario con la misma finalidad. </w:t>
      </w:r>
    </w:p>
    <w:p w14:paraId="76A81B8F" w14:textId="09E96EE9" w:rsidR="00D91983" w:rsidRPr="00F460E7" w:rsidRDefault="00D91983" w:rsidP="00F460E7">
      <w:pPr>
        <w:pStyle w:val="Prrafodelista"/>
        <w:numPr>
          <w:ilvl w:val="0"/>
          <w:numId w:val="45"/>
        </w:numPr>
        <w:autoSpaceDE w:val="0"/>
        <w:autoSpaceDN w:val="0"/>
        <w:adjustRightInd w:val="0"/>
        <w:spacing w:after="0" w:line="240" w:lineRule="auto"/>
        <w:ind w:left="567"/>
        <w:jc w:val="both"/>
        <w:rPr>
          <w:rFonts w:ascii="Verdana" w:hAnsi="Verdana" w:cs="Arial"/>
        </w:rPr>
      </w:pPr>
      <w:r w:rsidRPr="00F460E7">
        <w:rPr>
          <w:rFonts w:ascii="Verdana" w:hAnsi="Verdana" w:cs="Arial"/>
        </w:rPr>
        <w:t xml:space="preserve">Permitir la visita del Contratista a sus instalaciones para cumplir con el objeto del contrato. </w:t>
      </w:r>
    </w:p>
    <w:p w14:paraId="2A3643E6" w14:textId="3C753D2A" w:rsidR="00D91983" w:rsidRPr="00F460E7" w:rsidRDefault="00D91983" w:rsidP="00F460E7">
      <w:pPr>
        <w:pStyle w:val="Prrafodelista"/>
        <w:numPr>
          <w:ilvl w:val="0"/>
          <w:numId w:val="45"/>
        </w:numPr>
        <w:autoSpaceDE w:val="0"/>
        <w:autoSpaceDN w:val="0"/>
        <w:adjustRightInd w:val="0"/>
        <w:spacing w:after="0" w:line="240" w:lineRule="auto"/>
        <w:ind w:left="567"/>
        <w:jc w:val="both"/>
        <w:rPr>
          <w:rFonts w:ascii="Verdana" w:hAnsi="Verdana" w:cs="Arial"/>
        </w:rPr>
      </w:pPr>
      <w:r w:rsidRPr="00F460E7">
        <w:rPr>
          <w:rFonts w:ascii="Verdana" w:hAnsi="Verdana" w:cs="Arial"/>
        </w:rPr>
        <w:t xml:space="preserve">Disponer de una persona calificada para el recibo y verificación de las condiciones técnicas </w:t>
      </w:r>
      <w:r w:rsidR="003F5CD6" w:rsidRPr="00F460E7">
        <w:rPr>
          <w:rFonts w:ascii="Verdana" w:hAnsi="Verdana" w:cs="Arial"/>
        </w:rPr>
        <w:t>del reempaque</w:t>
      </w:r>
      <w:r w:rsidRPr="00F460E7">
        <w:rPr>
          <w:rFonts w:ascii="Verdana" w:hAnsi="Verdana" w:cs="Arial"/>
        </w:rPr>
        <w:t xml:space="preserve"> realizado. </w:t>
      </w:r>
    </w:p>
    <w:p w14:paraId="7ED78746" w14:textId="53EC3097" w:rsidR="00D91983" w:rsidRPr="00F460E7" w:rsidRDefault="00D91983" w:rsidP="00F460E7">
      <w:pPr>
        <w:pStyle w:val="Prrafodelista"/>
        <w:numPr>
          <w:ilvl w:val="0"/>
          <w:numId w:val="45"/>
        </w:numPr>
        <w:autoSpaceDE w:val="0"/>
        <w:autoSpaceDN w:val="0"/>
        <w:adjustRightInd w:val="0"/>
        <w:spacing w:after="0" w:line="240" w:lineRule="auto"/>
        <w:ind w:left="567"/>
        <w:jc w:val="both"/>
        <w:rPr>
          <w:rFonts w:ascii="Verdana" w:hAnsi="Verdana" w:cs="Arial"/>
        </w:rPr>
      </w:pPr>
      <w:r w:rsidRPr="00F460E7">
        <w:rPr>
          <w:rFonts w:ascii="Verdana" w:hAnsi="Verdana" w:cs="Arial"/>
        </w:rPr>
        <w:t>Efectuar las retenciones de ley y de impuestos de acuerdo con las normas vigentes y a sus posteriores modificaciones.</w:t>
      </w:r>
    </w:p>
    <w:p w14:paraId="2D6D7587" w14:textId="77777777" w:rsidR="00D91983" w:rsidRPr="00E31871" w:rsidRDefault="00D91983" w:rsidP="00F460E7">
      <w:pPr>
        <w:widowControl w:val="0"/>
        <w:autoSpaceDE w:val="0"/>
        <w:autoSpaceDN w:val="0"/>
        <w:adjustRightInd w:val="0"/>
        <w:spacing w:after="0" w:line="240" w:lineRule="auto"/>
        <w:ind w:left="567" w:right="524"/>
        <w:jc w:val="both"/>
        <w:rPr>
          <w:rFonts w:ascii="Verdana" w:eastAsia="Times New Roman" w:hAnsi="Verdana" w:cs="Arial"/>
          <w:lang w:val="es-ES" w:eastAsia="es-ES"/>
        </w:rPr>
      </w:pPr>
    </w:p>
    <w:p w14:paraId="5B428180" w14:textId="77777777" w:rsidR="00D91983" w:rsidRPr="00463077" w:rsidRDefault="00D91983" w:rsidP="00F460E7">
      <w:pPr>
        <w:pStyle w:val="Ttulo"/>
        <w:numPr>
          <w:ilvl w:val="0"/>
          <w:numId w:val="11"/>
        </w:numPr>
        <w:tabs>
          <w:tab w:val="clear" w:pos="720"/>
          <w:tab w:val="num" w:pos="1134"/>
        </w:tabs>
        <w:ind w:left="284" w:hanging="284"/>
        <w:jc w:val="both"/>
        <w:outlineLvl w:val="0"/>
        <w:rPr>
          <w:rFonts w:cs="Arial"/>
          <w:b w:val="0"/>
          <w:szCs w:val="18"/>
          <w:lang w:val="es-ES"/>
        </w:rPr>
      </w:pPr>
      <w:r w:rsidRPr="00463077">
        <w:rPr>
          <w:rFonts w:cs="Arial"/>
          <w:szCs w:val="18"/>
          <w:lang w:val="es-ES"/>
        </w:rPr>
        <w:t xml:space="preserve">ANÁLISIS DEL SECTOR ECONÓMICO DE UN PROCESO DE CONTRATACION DIRECTA </w:t>
      </w:r>
    </w:p>
    <w:p w14:paraId="216EF3F4" w14:textId="77777777" w:rsidR="00D91983" w:rsidRPr="00E31871" w:rsidRDefault="00D91983" w:rsidP="00C65C96">
      <w:pPr>
        <w:widowControl w:val="0"/>
        <w:autoSpaceDE w:val="0"/>
        <w:autoSpaceDN w:val="0"/>
        <w:adjustRightInd w:val="0"/>
        <w:spacing w:after="0" w:line="240" w:lineRule="auto"/>
        <w:ind w:left="502" w:right="524"/>
        <w:jc w:val="both"/>
        <w:rPr>
          <w:rFonts w:ascii="Verdana" w:eastAsia="Times New Roman" w:hAnsi="Verdana" w:cs="Arial"/>
          <w:b/>
          <w:lang w:val="es-ES" w:eastAsia="es-ES"/>
        </w:rPr>
      </w:pPr>
    </w:p>
    <w:p w14:paraId="3891930F" w14:textId="77777777" w:rsidR="00D91983" w:rsidRPr="00E31871" w:rsidRDefault="00D91983" w:rsidP="00F460E7">
      <w:pPr>
        <w:pStyle w:val="Prrafodelista"/>
        <w:widowControl w:val="0"/>
        <w:numPr>
          <w:ilvl w:val="1"/>
          <w:numId w:val="17"/>
        </w:numPr>
        <w:autoSpaceDE w:val="0"/>
        <w:autoSpaceDN w:val="0"/>
        <w:adjustRightInd w:val="0"/>
        <w:spacing w:after="0" w:line="240" w:lineRule="auto"/>
        <w:ind w:left="709" w:right="524" w:hanging="709"/>
        <w:jc w:val="both"/>
        <w:rPr>
          <w:rFonts w:ascii="Verdana" w:eastAsia="Times New Roman" w:hAnsi="Verdana" w:cs="Arial"/>
          <w:b/>
          <w:lang w:val="es-ES" w:eastAsia="es-ES"/>
        </w:rPr>
      </w:pPr>
      <w:r w:rsidRPr="00E31871">
        <w:rPr>
          <w:rFonts w:ascii="Verdana" w:eastAsia="Times New Roman" w:hAnsi="Verdana" w:cs="Arial"/>
          <w:b/>
          <w:lang w:val="es-ES" w:eastAsia="es-ES"/>
        </w:rPr>
        <w:t>PERSPECTIVA LEGAL</w:t>
      </w:r>
    </w:p>
    <w:p w14:paraId="43C381DD" w14:textId="77777777" w:rsidR="00D91983" w:rsidRPr="00E31871" w:rsidRDefault="00D91983" w:rsidP="00C65C96">
      <w:pPr>
        <w:widowControl w:val="0"/>
        <w:autoSpaceDE w:val="0"/>
        <w:autoSpaceDN w:val="0"/>
        <w:adjustRightInd w:val="0"/>
        <w:spacing w:after="0" w:line="240" w:lineRule="auto"/>
        <w:ind w:right="524"/>
        <w:jc w:val="both"/>
        <w:rPr>
          <w:rFonts w:ascii="Verdana" w:eastAsia="Times New Roman" w:hAnsi="Verdana" w:cs="Arial"/>
          <w:b/>
          <w:lang w:val="es-ES" w:eastAsia="es-ES"/>
        </w:rPr>
      </w:pPr>
    </w:p>
    <w:p w14:paraId="3E59C5D7" w14:textId="77777777" w:rsidR="00D91983" w:rsidRPr="00E31871" w:rsidRDefault="00D91983" w:rsidP="00F460E7">
      <w:pPr>
        <w:pStyle w:val="Prrafodelista"/>
        <w:widowControl w:val="0"/>
        <w:numPr>
          <w:ilvl w:val="2"/>
          <w:numId w:val="17"/>
        </w:numPr>
        <w:autoSpaceDE w:val="0"/>
        <w:autoSpaceDN w:val="0"/>
        <w:adjustRightInd w:val="0"/>
        <w:spacing w:after="0" w:line="240" w:lineRule="auto"/>
        <w:ind w:left="993" w:right="524" w:hanging="851"/>
        <w:jc w:val="both"/>
        <w:rPr>
          <w:rFonts w:ascii="Verdana" w:eastAsia="Times New Roman" w:hAnsi="Verdana" w:cs="Arial"/>
          <w:b/>
          <w:lang w:val="es-ES" w:eastAsia="es-ES"/>
        </w:rPr>
      </w:pPr>
      <w:r w:rsidRPr="00E31871">
        <w:rPr>
          <w:rFonts w:ascii="Verdana" w:eastAsia="Times New Roman" w:hAnsi="Verdana" w:cs="Arial"/>
          <w:b/>
          <w:lang w:val="es-ES" w:eastAsia="es-ES"/>
        </w:rPr>
        <w:t>FUNDAMENTOS JURÍDICOS MODALIDAD DE SELECCIÓN.</w:t>
      </w:r>
    </w:p>
    <w:p w14:paraId="150798AF" w14:textId="77777777" w:rsidR="00D91983" w:rsidRPr="00E31871" w:rsidRDefault="00D91983" w:rsidP="00C65C96">
      <w:pPr>
        <w:widowControl w:val="0"/>
        <w:autoSpaceDE w:val="0"/>
        <w:autoSpaceDN w:val="0"/>
        <w:adjustRightInd w:val="0"/>
        <w:spacing w:after="0" w:line="240" w:lineRule="auto"/>
        <w:ind w:right="524"/>
        <w:jc w:val="both"/>
        <w:rPr>
          <w:rFonts w:ascii="Verdana" w:eastAsia="Times New Roman" w:hAnsi="Verdana" w:cs="Arial"/>
          <w:b/>
          <w:lang w:val="es-ES" w:eastAsia="es-ES"/>
        </w:rPr>
      </w:pPr>
    </w:p>
    <w:p w14:paraId="319DBF3F" w14:textId="71F4C389" w:rsidR="00E22AEE" w:rsidRDefault="00753D65" w:rsidP="00C65C96">
      <w:pPr>
        <w:spacing w:after="0" w:line="240" w:lineRule="auto"/>
        <w:jc w:val="both"/>
        <w:rPr>
          <w:rFonts w:ascii="Verdana" w:hAnsi="Verdana" w:cs="Arial"/>
          <w:lang w:val="es-ES_tradnl"/>
        </w:rPr>
      </w:pPr>
      <w:r>
        <w:rPr>
          <w:rFonts w:ascii="Verdana" w:eastAsia="Times New Roman" w:hAnsi="Verdana" w:cs="Arial"/>
        </w:rPr>
        <w:t xml:space="preserve">La Junta Directiva de la Empresa Social del Estado Hospital Marco Fidel Suárez aprobó mediante Acuerdo No. 024 del 19 de diciembre de 2025 el Estatuto Contractual, conforme a lo ordenado por la ley 1438 de 2011 y la Resolución No. </w:t>
      </w:r>
      <w:r>
        <w:rPr>
          <w:rFonts w:ascii="Verdana" w:eastAsia="Times New Roman" w:hAnsi="Verdana" w:cs="Arial"/>
          <w:lang w:val="es-ES_tradnl"/>
        </w:rPr>
        <w:t xml:space="preserve">005185 de 2013; </w:t>
      </w:r>
      <w:r>
        <w:rPr>
          <w:rFonts w:ascii="Verdana" w:eastAsia="Times New Roman" w:hAnsi="Verdana" w:cs="Arial"/>
        </w:rPr>
        <w:t>y la Resolución No. 766 de 22 de diciembre de 2025, por medio de la cual se adoptó el Manual de Contratación que regirá en la ESE,</w:t>
      </w:r>
      <w:r>
        <w:rPr>
          <w:rFonts w:ascii="Verdana" w:eastAsia="Times New Roman" w:hAnsi="Verdana" w:cs="Arial"/>
          <w:lang w:val="es-ES_tradnl"/>
        </w:rPr>
        <w:t xml:space="preserve"> que respecto a los formas y procesos de selección dispuso en el capítulo V lo siguiente</w:t>
      </w:r>
      <w:r w:rsidR="00E22AEE" w:rsidRPr="00C459E1">
        <w:rPr>
          <w:rFonts w:ascii="Verdana" w:hAnsi="Verdana" w:cs="Arial"/>
          <w:lang w:val="es-ES_tradnl"/>
        </w:rPr>
        <w:t>:</w:t>
      </w:r>
    </w:p>
    <w:p w14:paraId="0BBEA75C" w14:textId="77777777" w:rsidR="00E22AEE" w:rsidRPr="00C459E1" w:rsidRDefault="00E22AEE" w:rsidP="00C65C96">
      <w:pPr>
        <w:spacing w:after="0" w:line="240" w:lineRule="auto"/>
        <w:jc w:val="both"/>
        <w:rPr>
          <w:rFonts w:ascii="Verdana" w:hAnsi="Verdana" w:cs="Arial"/>
          <w:lang w:val="es-ES_tradnl"/>
        </w:rPr>
      </w:pPr>
    </w:p>
    <w:p w14:paraId="178353BF" w14:textId="77777777" w:rsidR="00987778" w:rsidRDefault="00987778" w:rsidP="00987778">
      <w:pPr>
        <w:spacing w:after="0" w:line="240" w:lineRule="auto"/>
        <w:ind w:left="360"/>
        <w:jc w:val="both"/>
        <w:rPr>
          <w:rFonts w:ascii="Verdana" w:eastAsia="Times New Roman" w:hAnsi="Verdana" w:cs="Times New Roman"/>
          <w:i/>
        </w:rPr>
      </w:pPr>
      <w:r>
        <w:rPr>
          <w:rFonts w:ascii="Verdana" w:eastAsia="Times New Roman" w:hAnsi="Verdana" w:cs="Times New Roman"/>
          <w:b/>
          <w:i/>
        </w:rPr>
        <w:t xml:space="preserve">“SELECCIÓN DE OFERENTES. </w:t>
      </w:r>
      <w:r>
        <w:rPr>
          <w:rFonts w:ascii="Verdana" w:eastAsia="Times New Roman" w:hAnsi="Verdana" w:cs="Times New Roman"/>
          <w:i/>
        </w:rPr>
        <w:t xml:space="preserve">El estatuto de contratación de la Empresa contempla diferentes modalidades de selección de sus futuros colaboradores, en cada uno de ellos se establecen los requisitos requeridos para tipificar adecuadamente cada uno de ellos: </w:t>
      </w:r>
    </w:p>
    <w:p w14:paraId="243090F1" w14:textId="77777777" w:rsidR="00987778" w:rsidRDefault="00987778" w:rsidP="00987778">
      <w:pPr>
        <w:spacing w:after="0" w:line="240" w:lineRule="auto"/>
        <w:ind w:left="360"/>
        <w:jc w:val="both"/>
        <w:rPr>
          <w:rFonts w:ascii="Verdana" w:eastAsia="Times New Roman" w:hAnsi="Verdana" w:cs="Times New Roman"/>
          <w:i/>
        </w:rPr>
      </w:pPr>
    </w:p>
    <w:p w14:paraId="76353D1F" w14:textId="77777777" w:rsidR="00987778" w:rsidRDefault="00987778" w:rsidP="00987778">
      <w:pPr>
        <w:spacing w:after="0" w:line="240" w:lineRule="auto"/>
        <w:ind w:left="360"/>
        <w:jc w:val="both"/>
        <w:rPr>
          <w:rFonts w:ascii="Verdana" w:eastAsia="Times New Roman" w:hAnsi="Verdana" w:cs="Times New Roman"/>
          <w:i/>
        </w:rPr>
      </w:pPr>
      <w:r>
        <w:rPr>
          <w:rFonts w:ascii="Verdana" w:eastAsia="Times New Roman" w:hAnsi="Verdana" w:cs="Times New Roman"/>
          <w:i/>
        </w:rPr>
        <w:t>MODALIDADES DE SELECCIÓN ACUERDO 024 DE 19 DE DICIEMBRE DE 2025:</w:t>
      </w:r>
    </w:p>
    <w:p w14:paraId="7376CAB7" w14:textId="77777777" w:rsidR="00987778" w:rsidRDefault="00987778" w:rsidP="00987778">
      <w:pPr>
        <w:spacing w:after="0" w:line="240" w:lineRule="auto"/>
        <w:ind w:left="360"/>
        <w:jc w:val="both"/>
        <w:rPr>
          <w:rFonts w:ascii="Verdana" w:eastAsia="Times New Roman" w:hAnsi="Verdana" w:cs="Times New Roman"/>
          <w:i/>
        </w:rPr>
      </w:pPr>
    </w:p>
    <w:p w14:paraId="2F4BC372" w14:textId="77777777" w:rsidR="00987778" w:rsidRDefault="00987778" w:rsidP="00987778">
      <w:pPr>
        <w:numPr>
          <w:ilvl w:val="0"/>
          <w:numId w:val="48"/>
        </w:numPr>
        <w:tabs>
          <w:tab w:val="left" w:pos="360"/>
        </w:tabs>
        <w:autoSpaceDE w:val="0"/>
        <w:autoSpaceDN w:val="0"/>
        <w:adjustRightInd w:val="0"/>
        <w:spacing w:after="0" w:line="240" w:lineRule="auto"/>
        <w:ind w:left="1080"/>
        <w:jc w:val="both"/>
        <w:rPr>
          <w:rFonts w:ascii="Verdana" w:eastAsia="Times New Roman" w:hAnsi="Verdana" w:cs="Times New Roman"/>
          <w:i/>
          <w:lang w:eastAsia="es-ES_tradnl"/>
        </w:rPr>
      </w:pPr>
      <w:r>
        <w:rPr>
          <w:rFonts w:ascii="Verdana" w:eastAsia="Times New Roman" w:hAnsi="Verdana" w:cs="Times New Roman"/>
          <w:i/>
          <w:lang w:eastAsia="es-ES_tradnl"/>
        </w:rPr>
        <w:t>Contratación de Directa</w:t>
      </w:r>
    </w:p>
    <w:p w14:paraId="0895B4B9" w14:textId="77777777" w:rsidR="00987778" w:rsidRDefault="00987778" w:rsidP="00987778">
      <w:pPr>
        <w:numPr>
          <w:ilvl w:val="0"/>
          <w:numId w:val="48"/>
        </w:numPr>
        <w:tabs>
          <w:tab w:val="left" w:pos="360"/>
        </w:tabs>
        <w:autoSpaceDE w:val="0"/>
        <w:autoSpaceDN w:val="0"/>
        <w:adjustRightInd w:val="0"/>
        <w:spacing w:after="0" w:line="240" w:lineRule="auto"/>
        <w:ind w:left="1080"/>
        <w:jc w:val="both"/>
        <w:rPr>
          <w:rFonts w:ascii="Verdana" w:eastAsia="Times New Roman" w:hAnsi="Verdana" w:cs="Times New Roman"/>
          <w:i/>
          <w:lang w:eastAsia="es-ES_tradnl"/>
        </w:rPr>
      </w:pPr>
      <w:r>
        <w:rPr>
          <w:rFonts w:ascii="Verdana" w:eastAsia="Times New Roman" w:hAnsi="Verdana" w:cs="Times New Roman"/>
          <w:i/>
          <w:lang w:eastAsia="es-ES_tradnl"/>
        </w:rPr>
        <w:t>Contratación por Medios Electrónicos - Subasta inversa</w:t>
      </w:r>
    </w:p>
    <w:p w14:paraId="7242DB8B" w14:textId="77777777" w:rsidR="00987778" w:rsidRDefault="00987778" w:rsidP="00987778">
      <w:pPr>
        <w:numPr>
          <w:ilvl w:val="0"/>
          <w:numId w:val="48"/>
        </w:numPr>
        <w:tabs>
          <w:tab w:val="left" w:pos="360"/>
        </w:tabs>
        <w:autoSpaceDE w:val="0"/>
        <w:autoSpaceDN w:val="0"/>
        <w:adjustRightInd w:val="0"/>
        <w:spacing w:after="0" w:line="240" w:lineRule="auto"/>
        <w:ind w:left="1080"/>
        <w:jc w:val="both"/>
        <w:rPr>
          <w:rFonts w:ascii="Verdana" w:eastAsia="Times New Roman" w:hAnsi="Verdana" w:cs="Times New Roman"/>
          <w:i/>
          <w:lang w:eastAsia="es-ES_tradnl"/>
        </w:rPr>
      </w:pPr>
      <w:r>
        <w:rPr>
          <w:rFonts w:ascii="Verdana" w:eastAsia="Times New Roman" w:hAnsi="Verdana" w:cs="Times New Roman"/>
          <w:i/>
          <w:lang w:eastAsia="es-ES_tradnl"/>
        </w:rPr>
        <w:t>Contratación de Menor cuantía</w:t>
      </w:r>
    </w:p>
    <w:p w14:paraId="09ED687F" w14:textId="77777777" w:rsidR="00987778" w:rsidRDefault="00987778" w:rsidP="00987778">
      <w:pPr>
        <w:numPr>
          <w:ilvl w:val="0"/>
          <w:numId w:val="48"/>
        </w:numPr>
        <w:tabs>
          <w:tab w:val="left" w:pos="360"/>
        </w:tabs>
        <w:autoSpaceDE w:val="0"/>
        <w:autoSpaceDN w:val="0"/>
        <w:adjustRightInd w:val="0"/>
        <w:spacing w:after="0" w:line="240" w:lineRule="auto"/>
        <w:ind w:left="1080"/>
        <w:jc w:val="both"/>
        <w:rPr>
          <w:rFonts w:ascii="Verdana" w:eastAsia="Times New Roman" w:hAnsi="Verdana" w:cs="Times New Roman"/>
          <w:i/>
          <w:lang w:eastAsia="es-ES_tradnl"/>
        </w:rPr>
      </w:pPr>
      <w:r>
        <w:rPr>
          <w:rFonts w:ascii="Verdana" w:eastAsia="Times New Roman" w:hAnsi="Verdana" w:cs="Times New Roman"/>
          <w:i/>
          <w:lang w:eastAsia="es-ES_tradnl"/>
        </w:rPr>
        <w:t>Convocatoria pública</w:t>
      </w:r>
    </w:p>
    <w:p w14:paraId="73CE937F" w14:textId="77777777" w:rsidR="00987778" w:rsidRDefault="00987778" w:rsidP="00987778">
      <w:pPr>
        <w:numPr>
          <w:ilvl w:val="0"/>
          <w:numId w:val="48"/>
        </w:numPr>
        <w:tabs>
          <w:tab w:val="left" w:pos="360"/>
        </w:tabs>
        <w:autoSpaceDE w:val="0"/>
        <w:autoSpaceDN w:val="0"/>
        <w:adjustRightInd w:val="0"/>
        <w:spacing w:after="0" w:line="240" w:lineRule="auto"/>
        <w:ind w:left="1080"/>
        <w:jc w:val="both"/>
        <w:rPr>
          <w:rFonts w:ascii="Verdana" w:eastAsia="Times New Roman" w:hAnsi="Verdana" w:cs="Times New Roman"/>
          <w:lang w:eastAsia="es-ES_tradnl"/>
        </w:rPr>
      </w:pPr>
      <w:r>
        <w:rPr>
          <w:rFonts w:ascii="Verdana" w:eastAsia="Times New Roman" w:hAnsi="Verdana" w:cs="Times New Roman"/>
          <w:i/>
          <w:lang w:eastAsia="es-ES_tradnl"/>
        </w:rPr>
        <w:t>Venta de bienes en subasta</w:t>
      </w:r>
    </w:p>
    <w:p w14:paraId="56FD544A" w14:textId="77777777" w:rsidR="00987778" w:rsidRDefault="00987778" w:rsidP="00987778">
      <w:pPr>
        <w:tabs>
          <w:tab w:val="left" w:pos="360"/>
        </w:tabs>
        <w:autoSpaceDE w:val="0"/>
        <w:autoSpaceDN w:val="0"/>
        <w:adjustRightInd w:val="0"/>
        <w:spacing w:after="0" w:line="240" w:lineRule="auto"/>
        <w:jc w:val="both"/>
        <w:rPr>
          <w:rFonts w:ascii="Verdana" w:eastAsia="Times New Roman" w:hAnsi="Verdana" w:cs="Times New Roman"/>
          <w:lang w:eastAsia="es-ES_tradnl"/>
        </w:rPr>
      </w:pPr>
    </w:p>
    <w:p w14:paraId="4F977D1D" w14:textId="77777777" w:rsidR="00987778" w:rsidRDefault="00987778" w:rsidP="00987778">
      <w:pPr>
        <w:tabs>
          <w:tab w:val="left" w:pos="360"/>
        </w:tabs>
        <w:autoSpaceDE w:val="0"/>
        <w:autoSpaceDN w:val="0"/>
        <w:adjustRightInd w:val="0"/>
        <w:spacing w:after="0" w:line="240" w:lineRule="auto"/>
        <w:jc w:val="both"/>
        <w:rPr>
          <w:rFonts w:ascii="Verdana" w:eastAsia="Calibri" w:hAnsi="Verdana" w:cs="Arial"/>
          <w:lang w:eastAsia="en-US"/>
        </w:rPr>
      </w:pPr>
      <w:r>
        <w:rPr>
          <w:rFonts w:ascii="Verdana" w:eastAsia="Times New Roman" w:hAnsi="Verdana" w:cs="Arial"/>
        </w:rPr>
        <w:t xml:space="preserve">Luego de realizado el estudio de oportunidad y necesidad se tiene que en razón a las actividades se trata de un contrato de prestación de servicios profesionales, el cual es una modalidad de contratación directa </w:t>
      </w:r>
      <w:bookmarkStart w:id="6" w:name="_Hlk106026055"/>
      <w:r>
        <w:rPr>
          <w:rFonts w:ascii="Verdana" w:eastAsia="Times New Roman" w:hAnsi="Verdana" w:cs="Arial"/>
        </w:rPr>
        <w:t xml:space="preserve">en virtud de lo dispuesto en el </w:t>
      </w:r>
      <w:r>
        <w:rPr>
          <w:rFonts w:ascii="Verdana" w:eastAsia="Calibri" w:hAnsi="Verdana" w:cs="Arial"/>
          <w:lang w:eastAsia="en-US"/>
        </w:rPr>
        <w:t xml:space="preserve">capítulo V numeral 5.1 que reza: </w:t>
      </w:r>
    </w:p>
    <w:p w14:paraId="01A7A066" w14:textId="77777777" w:rsidR="00987778" w:rsidRDefault="00987778" w:rsidP="00987778">
      <w:pPr>
        <w:tabs>
          <w:tab w:val="left" w:pos="360"/>
        </w:tabs>
        <w:autoSpaceDE w:val="0"/>
        <w:autoSpaceDN w:val="0"/>
        <w:adjustRightInd w:val="0"/>
        <w:spacing w:after="0" w:line="240" w:lineRule="auto"/>
        <w:jc w:val="both"/>
        <w:rPr>
          <w:rFonts w:ascii="Verdana" w:eastAsia="Times New Roman" w:hAnsi="Verdana" w:cs="Times New Roman"/>
          <w:lang w:eastAsia="es-ES_tradnl"/>
        </w:rPr>
      </w:pPr>
    </w:p>
    <w:p w14:paraId="16C11AE3" w14:textId="77777777" w:rsidR="00987778" w:rsidRDefault="00987778" w:rsidP="00987778">
      <w:pPr>
        <w:spacing w:after="0" w:line="240" w:lineRule="auto"/>
        <w:ind w:left="426"/>
        <w:jc w:val="both"/>
        <w:rPr>
          <w:rFonts w:ascii="Verdana" w:eastAsia="Times New Roman" w:hAnsi="Verdana" w:cs="Times New Roman"/>
          <w:b/>
          <w:i/>
        </w:rPr>
      </w:pPr>
      <w:r>
        <w:rPr>
          <w:rFonts w:ascii="Verdana" w:eastAsia="Times New Roman" w:hAnsi="Verdana" w:cs="Times New Roman"/>
          <w:b/>
          <w:i/>
        </w:rPr>
        <w:t>“5.1 CONTRATACIÓN DIRECTA.</w:t>
      </w:r>
    </w:p>
    <w:p w14:paraId="093121EE" w14:textId="77777777" w:rsidR="00987778" w:rsidRDefault="00987778" w:rsidP="00987778">
      <w:pPr>
        <w:spacing w:after="0" w:line="240" w:lineRule="auto"/>
        <w:ind w:left="426"/>
        <w:jc w:val="both"/>
        <w:rPr>
          <w:rFonts w:ascii="Verdana" w:eastAsia="Times New Roman" w:hAnsi="Verdana" w:cs="Times New Roman"/>
          <w:b/>
          <w:i/>
        </w:rPr>
      </w:pPr>
    </w:p>
    <w:p w14:paraId="3CEF4D90" w14:textId="77777777" w:rsidR="00987778" w:rsidRDefault="00987778" w:rsidP="00987778">
      <w:pPr>
        <w:spacing w:after="0" w:line="240" w:lineRule="auto"/>
        <w:ind w:left="426"/>
        <w:jc w:val="both"/>
        <w:rPr>
          <w:rFonts w:ascii="Verdana" w:eastAsia="Times New Roman" w:hAnsi="Verdana" w:cs="Times New Roman"/>
          <w:i/>
        </w:rPr>
      </w:pPr>
      <w:r>
        <w:rPr>
          <w:rFonts w:ascii="Verdana" w:eastAsia="Times New Roman" w:hAnsi="Verdana" w:cs="Times New Roman"/>
          <w:i/>
        </w:rPr>
        <w:t xml:space="preserve">Es una modalidad mediante el cual LA </w:t>
      </w:r>
      <w:proofErr w:type="spellStart"/>
      <w:r>
        <w:rPr>
          <w:rFonts w:ascii="Verdana" w:eastAsia="Times New Roman" w:hAnsi="Verdana" w:cs="Times New Roman"/>
          <w:i/>
        </w:rPr>
        <w:t>E.S.E</w:t>
      </w:r>
      <w:proofErr w:type="spellEnd"/>
      <w:r>
        <w:rPr>
          <w:rFonts w:ascii="Verdana" w:eastAsia="Times New Roman" w:hAnsi="Verdana" w:cs="Times New Roman"/>
          <w:i/>
        </w:rPr>
        <w:t xml:space="preserve">. hace la selección del Contratista </w:t>
      </w:r>
      <w:r>
        <w:rPr>
          <w:rFonts w:ascii="Verdana" w:eastAsia="Times New Roman" w:hAnsi="Verdana" w:cs="Times New Roman"/>
          <w:i/>
          <w:lang w:eastAsia="es-ES_tradnl"/>
        </w:rPr>
        <w:t>directamente sin necesidad de que lo anteceda un procedimiento de selección. A su vez esta modalidad se subdivide en</w:t>
      </w:r>
      <w:r>
        <w:rPr>
          <w:rFonts w:ascii="Verdana" w:eastAsia="Times New Roman" w:hAnsi="Verdana" w:cs="Times New Roman"/>
          <w:i/>
        </w:rPr>
        <w:t xml:space="preserve">: i) Por la cuantía, cuando su cuantía no sea superior a ciento cincuenta (150) salarios mínimos legales mensuales vigentes y </w:t>
      </w:r>
      <w:proofErr w:type="spellStart"/>
      <w:r>
        <w:rPr>
          <w:rFonts w:ascii="Verdana" w:eastAsia="Times New Roman" w:hAnsi="Verdana" w:cs="Times New Roman"/>
          <w:i/>
        </w:rPr>
        <w:t>ii</w:t>
      </w:r>
      <w:proofErr w:type="spellEnd"/>
      <w:r>
        <w:rPr>
          <w:rFonts w:ascii="Verdana" w:eastAsia="Times New Roman" w:hAnsi="Verdana" w:cs="Times New Roman"/>
          <w:i/>
        </w:rPr>
        <w:t>) Por la naturaleza, la cual puede devenir del tipo de contrato o de la modalidad del bien a adquirir o responden a necesidades propias de la necesidad de la entidad o situaciones propias del mercado. Los contratos que están enmarcados en la contratación directa atendiendo su naturaleza son</w:t>
      </w:r>
      <w:bookmarkEnd w:id="6"/>
      <w:r>
        <w:rPr>
          <w:rFonts w:ascii="Verdana" w:eastAsia="Times New Roman" w:hAnsi="Verdana" w:cs="Times New Roman"/>
          <w:i/>
        </w:rPr>
        <w:t>:</w:t>
      </w:r>
    </w:p>
    <w:p w14:paraId="437F61F2" w14:textId="77777777" w:rsidR="00987778" w:rsidRDefault="00987778" w:rsidP="00987778">
      <w:pPr>
        <w:spacing w:after="0" w:line="240" w:lineRule="auto"/>
        <w:ind w:left="426"/>
        <w:jc w:val="both"/>
        <w:rPr>
          <w:rFonts w:ascii="Verdana" w:eastAsia="Times New Roman" w:hAnsi="Verdana" w:cs="Times New Roman"/>
          <w:i/>
        </w:rPr>
      </w:pPr>
    </w:p>
    <w:p w14:paraId="08DD4DCB" w14:textId="77777777" w:rsidR="00987778" w:rsidRDefault="00987778" w:rsidP="00987778">
      <w:pPr>
        <w:spacing w:after="0" w:line="240" w:lineRule="auto"/>
        <w:ind w:left="426"/>
        <w:jc w:val="both"/>
        <w:rPr>
          <w:rFonts w:ascii="Verdana" w:eastAsia="Times New Roman" w:hAnsi="Verdana" w:cs="Times New Roman"/>
          <w:i/>
        </w:rPr>
      </w:pPr>
      <w:r>
        <w:rPr>
          <w:rFonts w:ascii="Verdana" w:eastAsia="Times New Roman" w:hAnsi="Verdana" w:cs="Times New Roman"/>
          <w:i/>
        </w:rPr>
        <w:t>(…)</w:t>
      </w:r>
    </w:p>
    <w:p w14:paraId="2CFE2629" w14:textId="77777777" w:rsidR="00987778" w:rsidRDefault="00987778" w:rsidP="00987778">
      <w:pPr>
        <w:spacing w:after="0" w:line="240" w:lineRule="auto"/>
        <w:ind w:left="426"/>
        <w:jc w:val="both"/>
        <w:rPr>
          <w:rFonts w:ascii="Verdana" w:eastAsia="Times New Roman" w:hAnsi="Verdana" w:cs="Times New Roman"/>
          <w:i/>
        </w:rPr>
      </w:pPr>
    </w:p>
    <w:p w14:paraId="2D0ABC53" w14:textId="77777777" w:rsidR="00987778" w:rsidRDefault="00987778" w:rsidP="00987778">
      <w:pPr>
        <w:numPr>
          <w:ilvl w:val="0"/>
          <w:numId w:val="49"/>
        </w:numPr>
        <w:spacing w:after="0" w:line="240" w:lineRule="auto"/>
        <w:contextualSpacing/>
        <w:jc w:val="both"/>
        <w:rPr>
          <w:rFonts w:ascii="Verdana" w:eastAsia="Times New Roman" w:hAnsi="Verdana" w:cs="Times New Roman"/>
          <w:i/>
        </w:rPr>
      </w:pPr>
      <w:r>
        <w:rPr>
          <w:rFonts w:ascii="Verdana" w:eastAsia="Times New Roman" w:hAnsi="Verdana" w:cs="Times New Roman"/>
          <w:b/>
          <w:i/>
        </w:rPr>
        <w:t>Contratos con objeto especial</w:t>
      </w:r>
      <w:r>
        <w:rPr>
          <w:rFonts w:ascii="Verdana" w:eastAsia="Times New Roman" w:hAnsi="Verdana" w:cs="Times New Roman"/>
          <w:i/>
        </w:rPr>
        <w:t xml:space="preserve">. Para la celebración de los contratos de prestaciones de servicios profesionales, o para la ejecución de trabajos artísticos que solo puedan encomendarse a determinadas personas naturales o jurídicas o para el desarrollo de actividades </w:t>
      </w:r>
      <w:r>
        <w:rPr>
          <w:rFonts w:ascii="Verdana" w:eastAsia="Times New Roman" w:hAnsi="Verdana" w:cs="Times New Roman"/>
          <w:i/>
        </w:rPr>
        <w:lastRenderedPageBreak/>
        <w:t>científicas o tecnológicas, la ESE podrá contratar directamente relacionada con el área de que trate, sin que sea necesario que hayan obtenido previamente varias ofertas, ni se cumpla el procedimiento precontractual del artículo tercero de este estatuto. (…)”</w:t>
      </w:r>
    </w:p>
    <w:p w14:paraId="2EAA52D5" w14:textId="77777777" w:rsidR="00D91983" w:rsidRPr="00E31871" w:rsidRDefault="00D91983" w:rsidP="00C65C96">
      <w:pPr>
        <w:spacing w:after="0" w:line="240" w:lineRule="auto"/>
        <w:ind w:left="360"/>
        <w:jc w:val="both"/>
        <w:rPr>
          <w:rFonts w:ascii="Verdana" w:eastAsia="Times New Roman" w:hAnsi="Verdana" w:cs="Arial"/>
          <w:i/>
          <w:lang w:val="es-ES" w:eastAsia="es-ES"/>
        </w:rPr>
      </w:pPr>
    </w:p>
    <w:p w14:paraId="57387D4F" w14:textId="77777777" w:rsidR="00D91983" w:rsidRPr="00E31871" w:rsidRDefault="00D91983" w:rsidP="00F460E7">
      <w:pPr>
        <w:pStyle w:val="Prrafodelista"/>
        <w:widowControl w:val="0"/>
        <w:numPr>
          <w:ilvl w:val="2"/>
          <w:numId w:val="17"/>
        </w:numPr>
        <w:autoSpaceDE w:val="0"/>
        <w:autoSpaceDN w:val="0"/>
        <w:adjustRightInd w:val="0"/>
        <w:spacing w:after="0" w:line="240" w:lineRule="auto"/>
        <w:ind w:left="993" w:right="524" w:hanging="851"/>
        <w:jc w:val="both"/>
        <w:rPr>
          <w:rFonts w:ascii="Verdana" w:eastAsia="Times New Roman" w:hAnsi="Verdana" w:cs="Arial"/>
          <w:lang w:val="es-ES" w:eastAsia="es-ES"/>
        </w:rPr>
      </w:pPr>
      <w:r w:rsidRPr="00E31871">
        <w:rPr>
          <w:rFonts w:ascii="Verdana" w:eastAsia="Times New Roman" w:hAnsi="Verdana" w:cs="Arial"/>
          <w:b/>
          <w:lang w:val="es-ES" w:eastAsia="es-ES"/>
        </w:rPr>
        <w:t>NATURALEZA DEL CONTRATO A CELEBRAR:</w:t>
      </w:r>
    </w:p>
    <w:p w14:paraId="2D2C27ED" w14:textId="77777777" w:rsidR="00D91983" w:rsidRPr="00E31871" w:rsidRDefault="00D91983" w:rsidP="00C65C96">
      <w:pPr>
        <w:widowControl w:val="0"/>
        <w:autoSpaceDE w:val="0"/>
        <w:autoSpaceDN w:val="0"/>
        <w:adjustRightInd w:val="0"/>
        <w:spacing w:after="0" w:line="240" w:lineRule="auto"/>
        <w:ind w:left="417"/>
        <w:contextualSpacing/>
        <w:jc w:val="both"/>
        <w:rPr>
          <w:rFonts w:ascii="Verdana" w:eastAsia="Times New Roman" w:hAnsi="Verdana" w:cs="Arial"/>
          <w:b/>
          <w:bCs/>
          <w:lang w:val="es-ES" w:eastAsia="es-ES"/>
        </w:rPr>
      </w:pPr>
    </w:p>
    <w:p w14:paraId="12047BFA" w14:textId="016C039A" w:rsidR="00D91983" w:rsidRPr="00E31871" w:rsidRDefault="00D91983" w:rsidP="00C65C96">
      <w:pPr>
        <w:widowControl w:val="0"/>
        <w:autoSpaceDE w:val="0"/>
        <w:autoSpaceDN w:val="0"/>
        <w:adjustRightInd w:val="0"/>
        <w:spacing w:after="0" w:line="240" w:lineRule="auto"/>
        <w:contextualSpacing/>
        <w:jc w:val="both"/>
        <w:rPr>
          <w:rFonts w:ascii="Verdana" w:hAnsi="Verdana" w:cs="Arial"/>
        </w:rPr>
      </w:pPr>
      <w:r w:rsidRPr="00E31871">
        <w:rPr>
          <w:rFonts w:ascii="Verdana" w:eastAsia="Times New Roman" w:hAnsi="Verdana" w:cs="Arial"/>
          <w:lang w:val="es-ES" w:eastAsia="es-ES"/>
        </w:rPr>
        <w:t xml:space="preserve">De conformidad con el marco normativo vigente en la ESE el contrato a celebrar se define como un contrato de Prestación de servicios </w:t>
      </w:r>
      <w:r w:rsidR="00D5556F" w:rsidRPr="00E31871">
        <w:rPr>
          <w:rFonts w:ascii="Verdana" w:eastAsia="Times New Roman" w:hAnsi="Verdana" w:cs="Arial"/>
          <w:lang w:val="es-ES" w:eastAsia="es-ES"/>
        </w:rPr>
        <w:t xml:space="preserve">para </w:t>
      </w:r>
      <w:r w:rsidR="00893D8A" w:rsidRPr="00524073">
        <w:rPr>
          <w:rFonts w:ascii="Verdana" w:hAnsi="Verdana" w:cs="Arial"/>
        </w:rPr>
        <w:t xml:space="preserve">reempaque y </w:t>
      </w:r>
      <w:proofErr w:type="spellStart"/>
      <w:r w:rsidR="00893D8A" w:rsidRPr="00524073">
        <w:rPr>
          <w:rFonts w:ascii="Verdana" w:hAnsi="Verdana" w:cs="Arial"/>
        </w:rPr>
        <w:t>reenvase</w:t>
      </w:r>
      <w:proofErr w:type="spellEnd"/>
      <w:r w:rsidR="00893D8A" w:rsidRPr="00524073">
        <w:rPr>
          <w:rFonts w:ascii="Verdana" w:hAnsi="Verdana" w:cs="Arial"/>
        </w:rPr>
        <w:t xml:space="preserve"> de s</w:t>
      </w:r>
      <w:r w:rsidR="00893D8A">
        <w:rPr>
          <w:rFonts w:ascii="Verdana" w:hAnsi="Verdana" w:cs="Arial"/>
        </w:rPr>
        <w:t>ó</w:t>
      </w:r>
      <w:r w:rsidR="00893D8A" w:rsidRPr="00524073">
        <w:rPr>
          <w:rFonts w:ascii="Verdana" w:hAnsi="Verdana" w:cs="Arial"/>
        </w:rPr>
        <w:t>lidos orales no estériles</w:t>
      </w:r>
      <w:r w:rsidR="00D5556F" w:rsidRPr="00172EBB">
        <w:rPr>
          <w:rFonts w:ascii="Verdana" w:eastAsia="Times New Roman" w:hAnsi="Verdana" w:cs="Arial"/>
          <w:color w:val="FF0000"/>
          <w:lang w:val="es-ES" w:eastAsia="es-ES"/>
        </w:rPr>
        <w:t xml:space="preserve"> </w:t>
      </w:r>
      <w:r w:rsidR="00D5556F" w:rsidRPr="00E31871">
        <w:rPr>
          <w:rFonts w:ascii="Verdana" w:eastAsia="Times New Roman" w:hAnsi="Verdana" w:cs="Arial"/>
          <w:lang w:val="es-ES" w:eastAsia="es-ES"/>
        </w:rPr>
        <w:t xml:space="preserve">de conformidad </w:t>
      </w:r>
      <w:r w:rsidR="00987778">
        <w:rPr>
          <w:rFonts w:ascii="Verdana" w:eastAsia="Times New Roman" w:hAnsi="Verdana" w:cs="Arial"/>
          <w:lang w:val="es-ES" w:eastAsia="es-ES"/>
        </w:rPr>
        <w:t>con su objeto especial</w:t>
      </w:r>
      <w:r w:rsidRPr="00E31871">
        <w:rPr>
          <w:rFonts w:ascii="Verdana" w:eastAsia="Times New Roman" w:hAnsi="Verdana" w:cs="Arial"/>
          <w:lang w:val="es-ES" w:eastAsia="es-ES"/>
        </w:rPr>
        <w:t>.</w:t>
      </w:r>
    </w:p>
    <w:p w14:paraId="5114E73B" w14:textId="3A95E50C" w:rsidR="00D91983" w:rsidRPr="00E31871" w:rsidRDefault="00D91983" w:rsidP="00C65C96">
      <w:pPr>
        <w:widowControl w:val="0"/>
        <w:autoSpaceDE w:val="0"/>
        <w:autoSpaceDN w:val="0"/>
        <w:adjustRightInd w:val="0"/>
        <w:spacing w:after="0" w:line="240" w:lineRule="auto"/>
        <w:contextualSpacing/>
        <w:jc w:val="both"/>
        <w:rPr>
          <w:rFonts w:ascii="Verdana" w:hAnsi="Verdana" w:cs="Arial"/>
        </w:rPr>
      </w:pPr>
    </w:p>
    <w:p w14:paraId="6EBB8AB8" w14:textId="1D055562" w:rsidR="00112E8C" w:rsidRPr="00E31871" w:rsidRDefault="00112E8C" w:rsidP="00D15232">
      <w:pPr>
        <w:pStyle w:val="Prrafodelista"/>
        <w:widowControl w:val="0"/>
        <w:numPr>
          <w:ilvl w:val="1"/>
          <w:numId w:val="17"/>
        </w:numPr>
        <w:autoSpaceDE w:val="0"/>
        <w:autoSpaceDN w:val="0"/>
        <w:adjustRightInd w:val="0"/>
        <w:spacing w:after="0" w:line="240" w:lineRule="auto"/>
        <w:ind w:left="709" w:right="524" w:hanging="709"/>
        <w:jc w:val="both"/>
        <w:rPr>
          <w:rFonts w:ascii="Verdana" w:hAnsi="Verdana" w:cs="Arial"/>
          <w:b/>
        </w:rPr>
      </w:pPr>
      <w:r w:rsidRPr="00E31871">
        <w:rPr>
          <w:rFonts w:ascii="Verdana" w:hAnsi="Verdana" w:cs="Arial"/>
          <w:b/>
        </w:rPr>
        <w:t>PERSPECTIVA COMERCIAL</w:t>
      </w:r>
    </w:p>
    <w:p w14:paraId="7B628B08" w14:textId="77777777" w:rsidR="00112E8C" w:rsidRPr="00E31871" w:rsidRDefault="00112E8C" w:rsidP="00C65C96">
      <w:pPr>
        <w:widowControl w:val="0"/>
        <w:autoSpaceDE w:val="0"/>
        <w:autoSpaceDN w:val="0"/>
        <w:adjustRightInd w:val="0"/>
        <w:spacing w:after="0" w:line="240" w:lineRule="auto"/>
        <w:ind w:right="67"/>
        <w:contextualSpacing/>
        <w:jc w:val="both"/>
        <w:rPr>
          <w:rFonts w:ascii="Verdana" w:hAnsi="Verdana" w:cs="Arial"/>
          <w:b/>
        </w:rPr>
      </w:pPr>
    </w:p>
    <w:p w14:paraId="572A6849" w14:textId="5E47DE40" w:rsidR="00112E8C" w:rsidRPr="00E31871" w:rsidRDefault="00112E8C" w:rsidP="00D15232">
      <w:pPr>
        <w:pStyle w:val="Prrafodelista"/>
        <w:widowControl w:val="0"/>
        <w:numPr>
          <w:ilvl w:val="2"/>
          <w:numId w:val="30"/>
        </w:numPr>
        <w:autoSpaceDE w:val="0"/>
        <w:autoSpaceDN w:val="0"/>
        <w:adjustRightInd w:val="0"/>
        <w:spacing w:after="0" w:line="240" w:lineRule="auto"/>
        <w:ind w:left="993" w:right="67" w:hanging="862"/>
        <w:jc w:val="both"/>
        <w:rPr>
          <w:rFonts w:ascii="Verdana" w:hAnsi="Verdana" w:cs="Arial"/>
        </w:rPr>
      </w:pPr>
      <w:r w:rsidRPr="00E31871">
        <w:rPr>
          <w:rFonts w:ascii="Verdana" w:hAnsi="Verdana" w:cs="Arial"/>
          <w:b/>
          <w:bCs/>
          <w:spacing w:val="4"/>
        </w:rPr>
        <w:t>V</w:t>
      </w:r>
      <w:r w:rsidRPr="00E31871">
        <w:rPr>
          <w:rFonts w:ascii="Verdana" w:hAnsi="Verdana" w:cs="Arial"/>
          <w:b/>
          <w:bCs/>
          <w:spacing w:val="-5"/>
        </w:rPr>
        <w:t>A</w:t>
      </w:r>
      <w:r w:rsidRPr="00E31871">
        <w:rPr>
          <w:rFonts w:ascii="Verdana" w:hAnsi="Verdana" w:cs="Arial"/>
          <w:b/>
          <w:bCs/>
        </w:rPr>
        <w:t>R</w:t>
      </w:r>
      <w:r w:rsidRPr="00E31871">
        <w:rPr>
          <w:rFonts w:ascii="Verdana" w:hAnsi="Verdana" w:cs="Arial"/>
          <w:b/>
          <w:bCs/>
          <w:spacing w:val="5"/>
        </w:rPr>
        <w:t>I</w:t>
      </w:r>
      <w:r w:rsidRPr="00E31871">
        <w:rPr>
          <w:rFonts w:ascii="Verdana" w:hAnsi="Verdana" w:cs="Arial"/>
          <w:b/>
          <w:bCs/>
          <w:spacing w:val="-5"/>
        </w:rPr>
        <w:t>A</w:t>
      </w:r>
      <w:r w:rsidRPr="00E31871">
        <w:rPr>
          <w:rFonts w:ascii="Verdana" w:hAnsi="Verdana" w:cs="Arial"/>
          <w:b/>
          <w:bCs/>
        </w:rPr>
        <w:t>B</w:t>
      </w:r>
      <w:r w:rsidRPr="00E31871">
        <w:rPr>
          <w:rFonts w:ascii="Verdana" w:hAnsi="Verdana" w:cs="Arial"/>
          <w:b/>
          <w:bCs/>
          <w:spacing w:val="3"/>
        </w:rPr>
        <w:t>L</w:t>
      </w:r>
      <w:r w:rsidRPr="00E31871">
        <w:rPr>
          <w:rFonts w:ascii="Verdana" w:hAnsi="Verdana" w:cs="Arial"/>
          <w:b/>
          <w:bCs/>
          <w:spacing w:val="1"/>
        </w:rPr>
        <w:t>E</w:t>
      </w:r>
      <w:r w:rsidRPr="00E31871">
        <w:rPr>
          <w:rFonts w:ascii="Verdana" w:hAnsi="Verdana" w:cs="Arial"/>
          <w:b/>
          <w:bCs/>
        </w:rPr>
        <w:t>S UTILIZADAS PARA CALCULAR EL PRESUPUESTO DE LA C</w:t>
      </w:r>
      <w:r w:rsidRPr="00E31871">
        <w:rPr>
          <w:rFonts w:ascii="Verdana" w:hAnsi="Verdana" w:cs="Arial"/>
          <w:b/>
          <w:bCs/>
          <w:spacing w:val="1"/>
        </w:rPr>
        <w:t>O</w:t>
      </w:r>
      <w:r w:rsidRPr="00E31871">
        <w:rPr>
          <w:rFonts w:ascii="Verdana" w:hAnsi="Verdana" w:cs="Arial"/>
          <w:b/>
          <w:bCs/>
        </w:rPr>
        <w:t>N</w:t>
      </w:r>
      <w:r w:rsidRPr="00E31871">
        <w:rPr>
          <w:rFonts w:ascii="Verdana" w:hAnsi="Verdana" w:cs="Arial"/>
          <w:b/>
          <w:bCs/>
          <w:spacing w:val="3"/>
        </w:rPr>
        <w:t>T</w:t>
      </w:r>
      <w:r w:rsidRPr="00E31871">
        <w:rPr>
          <w:rFonts w:ascii="Verdana" w:hAnsi="Verdana" w:cs="Arial"/>
          <w:b/>
          <w:bCs/>
          <w:spacing w:val="2"/>
        </w:rPr>
        <w:t>R</w:t>
      </w:r>
      <w:r w:rsidRPr="00E31871">
        <w:rPr>
          <w:rFonts w:ascii="Verdana" w:hAnsi="Verdana" w:cs="Arial"/>
          <w:b/>
          <w:bCs/>
          <w:spacing w:val="-7"/>
        </w:rPr>
        <w:t>A</w:t>
      </w:r>
      <w:r w:rsidRPr="00E31871">
        <w:rPr>
          <w:rFonts w:ascii="Verdana" w:hAnsi="Verdana" w:cs="Arial"/>
          <w:b/>
          <w:bCs/>
          <w:spacing w:val="8"/>
        </w:rPr>
        <w:t>T</w:t>
      </w:r>
      <w:r w:rsidRPr="00E31871">
        <w:rPr>
          <w:rFonts w:ascii="Verdana" w:hAnsi="Verdana" w:cs="Arial"/>
          <w:b/>
          <w:bCs/>
          <w:spacing w:val="-5"/>
        </w:rPr>
        <w:t>A</w:t>
      </w:r>
      <w:r w:rsidRPr="00E31871">
        <w:rPr>
          <w:rFonts w:ascii="Verdana" w:hAnsi="Verdana" w:cs="Arial"/>
          <w:b/>
          <w:bCs/>
        </w:rPr>
        <w:t>CI</w:t>
      </w:r>
      <w:r w:rsidRPr="00E31871">
        <w:rPr>
          <w:rFonts w:ascii="Verdana" w:hAnsi="Verdana" w:cs="Arial"/>
          <w:b/>
          <w:bCs/>
          <w:spacing w:val="1"/>
        </w:rPr>
        <w:t>Ó</w:t>
      </w:r>
      <w:r w:rsidRPr="00E31871">
        <w:rPr>
          <w:rFonts w:ascii="Verdana" w:hAnsi="Verdana" w:cs="Arial"/>
          <w:b/>
          <w:bCs/>
        </w:rPr>
        <w:t>N.</w:t>
      </w:r>
    </w:p>
    <w:p w14:paraId="10EF9C2D" w14:textId="77777777" w:rsidR="00112E8C" w:rsidRPr="00E31871" w:rsidRDefault="00112E8C" w:rsidP="00C65C96">
      <w:pPr>
        <w:widowControl w:val="0"/>
        <w:autoSpaceDE w:val="0"/>
        <w:autoSpaceDN w:val="0"/>
        <w:adjustRightInd w:val="0"/>
        <w:spacing w:after="0" w:line="240" w:lineRule="auto"/>
        <w:ind w:right="67"/>
        <w:contextualSpacing/>
        <w:jc w:val="both"/>
        <w:rPr>
          <w:rFonts w:ascii="Verdana" w:hAnsi="Verdana" w:cs="Arial"/>
        </w:rPr>
      </w:pPr>
    </w:p>
    <w:p w14:paraId="53473427" w14:textId="77685264" w:rsidR="00112E8C" w:rsidRDefault="00112E8C" w:rsidP="00C65C96">
      <w:pPr>
        <w:autoSpaceDE w:val="0"/>
        <w:autoSpaceDN w:val="0"/>
        <w:adjustRightInd w:val="0"/>
        <w:spacing w:after="0" w:line="240" w:lineRule="auto"/>
        <w:jc w:val="both"/>
        <w:rPr>
          <w:rFonts w:ascii="Verdana" w:hAnsi="Verdana" w:cs="Arial"/>
        </w:rPr>
      </w:pPr>
      <w:r w:rsidRPr="00E31871">
        <w:rPr>
          <w:rFonts w:ascii="Verdana" w:hAnsi="Verdana" w:cs="Arial"/>
        </w:rPr>
        <w:t>Para establecer el presupuesto para el presente contrato se proyectó el valor a cancelar durante el plazo del contrato, además se analizaron y ponderaron las siguientes variables las cuales tienen en cuenta los costos directos e indirectos asociados con el objeto contractual:</w:t>
      </w:r>
    </w:p>
    <w:p w14:paraId="782DBAB0" w14:textId="77777777" w:rsidR="00C65C96" w:rsidRPr="00E31871" w:rsidRDefault="00C65C96" w:rsidP="00C65C96">
      <w:pPr>
        <w:autoSpaceDE w:val="0"/>
        <w:autoSpaceDN w:val="0"/>
        <w:adjustRightInd w:val="0"/>
        <w:spacing w:after="0" w:line="240" w:lineRule="auto"/>
        <w:jc w:val="both"/>
        <w:rPr>
          <w:rFonts w:ascii="Verdana" w:hAnsi="Verdana" w:cs="Arial"/>
        </w:rPr>
      </w:pPr>
    </w:p>
    <w:p w14:paraId="771401F5" w14:textId="3D1F372C" w:rsidR="00112E8C" w:rsidRPr="00E31871" w:rsidRDefault="00112E8C" w:rsidP="00C65C96">
      <w:pPr>
        <w:pStyle w:val="Prrafodelista"/>
        <w:numPr>
          <w:ilvl w:val="0"/>
          <w:numId w:val="28"/>
        </w:numPr>
        <w:autoSpaceDE w:val="0"/>
        <w:autoSpaceDN w:val="0"/>
        <w:adjustRightInd w:val="0"/>
        <w:spacing w:after="0" w:line="240" w:lineRule="auto"/>
        <w:ind w:left="567"/>
        <w:jc w:val="both"/>
        <w:rPr>
          <w:rFonts w:ascii="Verdana" w:hAnsi="Verdana" w:cs="Arial"/>
        </w:rPr>
      </w:pPr>
      <w:r w:rsidRPr="00E31871">
        <w:rPr>
          <w:rFonts w:ascii="Verdana" w:hAnsi="Verdana" w:cs="Arial"/>
        </w:rPr>
        <w:t xml:space="preserve">El presupuesto oficial para el objeto a contratar cubre el plazo del contrato y los valores están ajustados a las condiciones del mercado. </w:t>
      </w:r>
    </w:p>
    <w:p w14:paraId="7194755D" w14:textId="77777777" w:rsidR="00112E8C" w:rsidRPr="00E31871" w:rsidRDefault="00112E8C" w:rsidP="00C65C96">
      <w:pPr>
        <w:pStyle w:val="Prrafodelista"/>
        <w:autoSpaceDE w:val="0"/>
        <w:autoSpaceDN w:val="0"/>
        <w:adjustRightInd w:val="0"/>
        <w:spacing w:after="0" w:line="240" w:lineRule="auto"/>
        <w:ind w:left="567"/>
        <w:jc w:val="both"/>
        <w:rPr>
          <w:rFonts w:ascii="Verdana" w:hAnsi="Verdana" w:cs="Arial"/>
        </w:rPr>
      </w:pPr>
    </w:p>
    <w:p w14:paraId="559C0538" w14:textId="77777777" w:rsidR="00112E8C" w:rsidRPr="00E31871" w:rsidRDefault="00112E8C" w:rsidP="00C65C96">
      <w:pPr>
        <w:pStyle w:val="Prrafodelista"/>
        <w:numPr>
          <w:ilvl w:val="0"/>
          <w:numId w:val="28"/>
        </w:numPr>
        <w:autoSpaceDE w:val="0"/>
        <w:autoSpaceDN w:val="0"/>
        <w:adjustRightInd w:val="0"/>
        <w:spacing w:after="0" w:line="240" w:lineRule="auto"/>
        <w:ind w:left="567"/>
        <w:jc w:val="both"/>
        <w:rPr>
          <w:rFonts w:ascii="Verdana" w:hAnsi="Verdana" w:cs="Arial"/>
        </w:rPr>
      </w:pPr>
      <w:r w:rsidRPr="00E31871">
        <w:rPr>
          <w:rFonts w:ascii="Verdana" w:hAnsi="Verdana" w:cs="Arial"/>
        </w:rPr>
        <w:t>Se tuvieron en cuenta las obligaciones expresas a cumplir por el contratista</w:t>
      </w:r>
    </w:p>
    <w:p w14:paraId="5D8120DD" w14:textId="77777777" w:rsidR="00112E8C" w:rsidRPr="00E31871" w:rsidRDefault="00112E8C" w:rsidP="00C65C96">
      <w:pPr>
        <w:widowControl w:val="0"/>
        <w:autoSpaceDE w:val="0"/>
        <w:autoSpaceDN w:val="0"/>
        <w:adjustRightInd w:val="0"/>
        <w:spacing w:after="0" w:line="240" w:lineRule="auto"/>
        <w:contextualSpacing/>
        <w:jc w:val="both"/>
        <w:rPr>
          <w:rFonts w:ascii="Verdana" w:hAnsi="Verdana" w:cs="Arial"/>
        </w:rPr>
      </w:pPr>
    </w:p>
    <w:p w14:paraId="7059C9F8" w14:textId="0D5FF597" w:rsidR="00112E8C" w:rsidRDefault="00112E8C" w:rsidP="00C65C96">
      <w:pPr>
        <w:widowControl w:val="0"/>
        <w:autoSpaceDE w:val="0"/>
        <w:autoSpaceDN w:val="0"/>
        <w:adjustRightInd w:val="0"/>
        <w:spacing w:after="0" w:line="240" w:lineRule="auto"/>
        <w:contextualSpacing/>
        <w:jc w:val="both"/>
        <w:rPr>
          <w:rFonts w:ascii="Verdana" w:hAnsi="Verdana" w:cs="Arial"/>
        </w:rPr>
      </w:pPr>
      <w:r w:rsidRPr="00E31871">
        <w:rPr>
          <w:rFonts w:ascii="Verdana" w:hAnsi="Verdana" w:cs="Arial"/>
        </w:rPr>
        <w:t>Una vez establecido el precio del servicio, se constató que la entidad dentro de su plan de desarrollo institucional tiene previsto la ejecución de este objeto a fin de cumplir con su misión y visión en términos de calidad y oportunidad.</w:t>
      </w:r>
    </w:p>
    <w:p w14:paraId="355D5AE0" w14:textId="77777777" w:rsidR="00C65C96" w:rsidRPr="00E31871" w:rsidRDefault="00C65C96" w:rsidP="00C65C96">
      <w:pPr>
        <w:widowControl w:val="0"/>
        <w:autoSpaceDE w:val="0"/>
        <w:autoSpaceDN w:val="0"/>
        <w:adjustRightInd w:val="0"/>
        <w:spacing w:after="0" w:line="240" w:lineRule="auto"/>
        <w:contextualSpacing/>
        <w:jc w:val="both"/>
        <w:rPr>
          <w:rFonts w:ascii="Verdana" w:hAnsi="Verdana" w:cs="Arial"/>
        </w:rPr>
      </w:pPr>
    </w:p>
    <w:p w14:paraId="3FA62F5F" w14:textId="79C229FD" w:rsidR="00112E8C" w:rsidRPr="00E31871" w:rsidRDefault="00112E8C" w:rsidP="00D15232">
      <w:pPr>
        <w:pStyle w:val="Prrafodelista"/>
        <w:widowControl w:val="0"/>
        <w:numPr>
          <w:ilvl w:val="2"/>
          <w:numId w:val="30"/>
        </w:numPr>
        <w:autoSpaceDE w:val="0"/>
        <w:autoSpaceDN w:val="0"/>
        <w:adjustRightInd w:val="0"/>
        <w:spacing w:after="0" w:line="240" w:lineRule="auto"/>
        <w:ind w:left="993" w:right="67" w:hanging="862"/>
        <w:jc w:val="both"/>
        <w:rPr>
          <w:rFonts w:ascii="Verdana" w:hAnsi="Verdana" w:cs="Arial"/>
        </w:rPr>
      </w:pPr>
      <w:r w:rsidRPr="00D15232">
        <w:rPr>
          <w:rFonts w:ascii="Verdana" w:hAnsi="Verdana" w:cs="Arial"/>
          <w:b/>
          <w:bCs/>
          <w:spacing w:val="4"/>
        </w:rPr>
        <w:t>ANÁLISIS</w:t>
      </w:r>
      <w:r w:rsidRPr="00E31871">
        <w:rPr>
          <w:rFonts w:ascii="Verdana" w:hAnsi="Verdana" w:cs="Arial"/>
          <w:b/>
        </w:rPr>
        <w:t xml:space="preserve"> DEL SECTOR Y DEL OFERENTE</w:t>
      </w:r>
    </w:p>
    <w:p w14:paraId="65742826" w14:textId="77777777" w:rsidR="00112E8C" w:rsidRPr="00E31871" w:rsidRDefault="00112E8C" w:rsidP="00C65C96">
      <w:pPr>
        <w:pStyle w:val="Prrafodelista"/>
        <w:widowControl w:val="0"/>
        <w:autoSpaceDE w:val="0"/>
        <w:autoSpaceDN w:val="0"/>
        <w:adjustRightInd w:val="0"/>
        <w:spacing w:after="0" w:line="240" w:lineRule="auto"/>
        <w:ind w:left="1080"/>
        <w:jc w:val="both"/>
        <w:rPr>
          <w:rFonts w:ascii="Verdana" w:hAnsi="Verdana" w:cs="Arial"/>
        </w:rPr>
      </w:pPr>
    </w:p>
    <w:p w14:paraId="34353570" w14:textId="597425FB" w:rsidR="00112E8C" w:rsidRDefault="00112E8C" w:rsidP="00C65C96">
      <w:pPr>
        <w:autoSpaceDE w:val="0"/>
        <w:autoSpaceDN w:val="0"/>
        <w:adjustRightInd w:val="0"/>
        <w:spacing w:after="0" w:line="240" w:lineRule="auto"/>
        <w:jc w:val="both"/>
        <w:rPr>
          <w:rFonts w:ascii="Verdana" w:hAnsi="Verdana" w:cs="Arial"/>
        </w:rPr>
      </w:pPr>
      <w:r w:rsidRPr="00E31871">
        <w:rPr>
          <w:rFonts w:ascii="Verdana" w:hAnsi="Verdana" w:cs="Arial"/>
        </w:rPr>
        <w:t>El sector al que pertenece el objeto a desarrollar es el terciario o de servicios. De acuerdo con la definición, en este sector están incluidas todas las actividades que sirven de apoyo a los sectores primario y secundario.</w:t>
      </w:r>
    </w:p>
    <w:p w14:paraId="57E1E985" w14:textId="77777777" w:rsidR="00C65C96" w:rsidRPr="00E31871" w:rsidRDefault="00C65C96" w:rsidP="00C65C96">
      <w:pPr>
        <w:autoSpaceDE w:val="0"/>
        <w:autoSpaceDN w:val="0"/>
        <w:adjustRightInd w:val="0"/>
        <w:spacing w:after="0" w:line="240" w:lineRule="auto"/>
        <w:jc w:val="both"/>
        <w:rPr>
          <w:rFonts w:ascii="Verdana" w:hAnsi="Verdana" w:cs="Arial"/>
        </w:rPr>
      </w:pPr>
    </w:p>
    <w:p w14:paraId="784FD849" w14:textId="10C87D45" w:rsidR="00112E8C" w:rsidRDefault="00112E8C" w:rsidP="00C65C96">
      <w:pPr>
        <w:autoSpaceDE w:val="0"/>
        <w:autoSpaceDN w:val="0"/>
        <w:adjustRightInd w:val="0"/>
        <w:spacing w:after="0" w:line="240" w:lineRule="auto"/>
        <w:jc w:val="both"/>
        <w:rPr>
          <w:rFonts w:ascii="Verdana" w:hAnsi="Verdana" w:cs="Arial"/>
        </w:rPr>
      </w:pPr>
      <w:r w:rsidRPr="00E31871">
        <w:rPr>
          <w:rFonts w:ascii="Verdana" w:hAnsi="Verdana" w:cs="Arial"/>
        </w:rPr>
        <w:t>El concepto general de servicios incluye todas las actividades que no producen una mercancía en sí, pero que son necesarios para el funcionamiento de la economía, como por ejemplo el comercio, los servicios de educación, los restaurantes, los servicios profesionales, etc.</w:t>
      </w:r>
    </w:p>
    <w:p w14:paraId="767A6D65" w14:textId="77777777" w:rsidR="00C65C96" w:rsidRPr="00E31871" w:rsidRDefault="00C65C96" w:rsidP="00C65C96">
      <w:pPr>
        <w:autoSpaceDE w:val="0"/>
        <w:autoSpaceDN w:val="0"/>
        <w:adjustRightInd w:val="0"/>
        <w:spacing w:after="0" w:line="240" w:lineRule="auto"/>
        <w:jc w:val="both"/>
        <w:rPr>
          <w:rFonts w:ascii="Verdana" w:hAnsi="Verdana" w:cs="Arial"/>
        </w:rPr>
      </w:pPr>
    </w:p>
    <w:p w14:paraId="0EFFD146" w14:textId="51C3B7C6" w:rsidR="00112E8C" w:rsidRDefault="00112E8C" w:rsidP="00C65C96">
      <w:pPr>
        <w:autoSpaceDE w:val="0"/>
        <w:autoSpaceDN w:val="0"/>
        <w:adjustRightInd w:val="0"/>
        <w:spacing w:after="0" w:line="240" w:lineRule="auto"/>
        <w:jc w:val="both"/>
        <w:rPr>
          <w:rFonts w:ascii="Verdana" w:hAnsi="Verdana" w:cs="Arial"/>
        </w:rPr>
      </w:pPr>
      <w:r w:rsidRPr="00E31871">
        <w:rPr>
          <w:rFonts w:ascii="Verdana" w:hAnsi="Verdana" w:cs="Arial"/>
        </w:rPr>
        <w:t xml:space="preserve">Se debe resaltar que este sector de servicios es uno de los principales empleadores en el país, con una tendencia en crecimiento, debido al crecimiento macroeconómico y la demanda en servicios como consultoría o asesoría. </w:t>
      </w:r>
    </w:p>
    <w:p w14:paraId="5C6DF8FA" w14:textId="77777777" w:rsidR="00C65C96" w:rsidRPr="00E31871" w:rsidRDefault="00C65C96" w:rsidP="00C65C96">
      <w:pPr>
        <w:autoSpaceDE w:val="0"/>
        <w:autoSpaceDN w:val="0"/>
        <w:adjustRightInd w:val="0"/>
        <w:spacing w:after="0" w:line="240" w:lineRule="auto"/>
        <w:jc w:val="both"/>
        <w:rPr>
          <w:rFonts w:ascii="Verdana" w:hAnsi="Verdana" w:cs="Arial"/>
        </w:rPr>
      </w:pPr>
    </w:p>
    <w:p w14:paraId="070C26D3" w14:textId="69C423C9" w:rsidR="00112E8C" w:rsidRPr="00E31871" w:rsidRDefault="00112E8C" w:rsidP="00C65C96">
      <w:pPr>
        <w:pStyle w:val="Prrafodelista"/>
        <w:widowControl w:val="0"/>
        <w:autoSpaceDE w:val="0"/>
        <w:autoSpaceDN w:val="0"/>
        <w:adjustRightInd w:val="0"/>
        <w:spacing w:after="0" w:line="240" w:lineRule="auto"/>
        <w:ind w:left="0"/>
        <w:jc w:val="both"/>
        <w:rPr>
          <w:rFonts w:ascii="Verdana" w:hAnsi="Verdana" w:cs="Arial"/>
        </w:rPr>
      </w:pPr>
      <w:r w:rsidRPr="00E31871">
        <w:rPr>
          <w:rFonts w:ascii="Verdana" w:hAnsi="Verdana" w:cs="Arial"/>
        </w:rPr>
        <w:lastRenderedPageBreak/>
        <w:t>La ESE Hospital Marco Fidel Suárez</w:t>
      </w:r>
      <w:r w:rsidR="00D54135" w:rsidRPr="00E31871">
        <w:rPr>
          <w:rFonts w:ascii="Verdana" w:hAnsi="Verdana" w:cs="Arial"/>
        </w:rPr>
        <w:t xml:space="preserve">, requiere celebrar un </w:t>
      </w:r>
      <w:r w:rsidRPr="00E31871">
        <w:rPr>
          <w:rFonts w:ascii="Verdana" w:hAnsi="Verdana" w:cs="Arial"/>
        </w:rPr>
        <w:t xml:space="preserve">contrato de prestación de servicios, bajo la modalidad de contratación directa, el costo </w:t>
      </w:r>
      <w:proofErr w:type="gramStart"/>
      <w:r w:rsidRPr="00E31871">
        <w:rPr>
          <w:rFonts w:ascii="Verdana" w:hAnsi="Verdana" w:cs="Arial"/>
        </w:rPr>
        <w:t>del mismo</w:t>
      </w:r>
      <w:proofErr w:type="gramEnd"/>
      <w:r w:rsidRPr="00E31871">
        <w:rPr>
          <w:rFonts w:ascii="Verdana" w:hAnsi="Verdana" w:cs="Arial"/>
        </w:rPr>
        <w:t xml:space="preserve"> varía dependiendo de la extensión del servicio y el nivel de idoneidad o de los productos o resultados exigidos.</w:t>
      </w:r>
    </w:p>
    <w:p w14:paraId="678D0518" w14:textId="77777777" w:rsidR="00112E8C" w:rsidRPr="00E31871" w:rsidRDefault="00112E8C" w:rsidP="00C65C96">
      <w:pPr>
        <w:pStyle w:val="Prrafodelista"/>
        <w:widowControl w:val="0"/>
        <w:autoSpaceDE w:val="0"/>
        <w:autoSpaceDN w:val="0"/>
        <w:adjustRightInd w:val="0"/>
        <w:spacing w:after="0" w:line="240" w:lineRule="auto"/>
        <w:ind w:left="0"/>
        <w:jc w:val="both"/>
        <w:rPr>
          <w:rFonts w:ascii="Verdana" w:hAnsi="Verdana" w:cs="Arial"/>
        </w:rPr>
      </w:pPr>
    </w:p>
    <w:p w14:paraId="08059513" w14:textId="45CAD96B" w:rsidR="00112E8C" w:rsidRPr="00E31871" w:rsidRDefault="00112E8C" w:rsidP="00D15232">
      <w:pPr>
        <w:pStyle w:val="Prrafodelista"/>
        <w:widowControl w:val="0"/>
        <w:numPr>
          <w:ilvl w:val="1"/>
          <w:numId w:val="17"/>
        </w:numPr>
        <w:autoSpaceDE w:val="0"/>
        <w:autoSpaceDN w:val="0"/>
        <w:adjustRightInd w:val="0"/>
        <w:spacing w:after="0" w:line="240" w:lineRule="auto"/>
        <w:ind w:left="709" w:right="524" w:hanging="709"/>
        <w:jc w:val="both"/>
        <w:rPr>
          <w:rFonts w:ascii="Verdana" w:hAnsi="Verdana" w:cs="Arial"/>
          <w:b/>
          <w:spacing w:val="-1"/>
        </w:rPr>
      </w:pPr>
      <w:r w:rsidRPr="00E31871">
        <w:rPr>
          <w:rFonts w:ascii="Verdana" w:hAnsi="Verdana" w:cs="Arial"/>
          <w:b/>
          <w:spacing w:val="-1"/>
        </w:rPr>
        <w:t>PERSPECTIVA ORGANIZACIONAL.</w:t>
      </w:r>
    </w:p>
    <w:p w14:paraId="5934BD7D" w14:textId="77777777" w:rsidR="00112E8C" w:rsidRPr="00E31871" w:rsidRDefault="00112E8C" w:rsidP="00C65C96">
      <w:pPr>
        <w:pStyle w:val="Prrafodelista"/>
        <w:widowControl w:val="0"/>
        <w:autoSpaceDE w:val="0"/>
        <w:autoSpaceDN w:val="0"/>
        <w:adjustRightInd w:val="0"/>
        <w:spacing w:after="0" w:line="240" w:lineRule="auto"/>
        <w:ind w:left="0"/>
        <w:jc w:val="both"/>
        <w:rPr>
          <w:rFonts w:ascii="Verdana" w:hAnsi="Verdana" w:cs="Arial"/>
          <w:b/>
          <w:spacing w:val="-1"/>
        </w:rPr>
      </w:pPr>
    </w:p>
    <w:p w14:paraId="5756381B" w14:textId="54B1CB94" w:rsidR="00112E8C" w:rsidRPr="00E31871" w:rsidRDefault="00112E8C" w:rsidP="00C65C96">
      <w:pPr>
        <w:pStyle w:val="Prrafodelista"/>
        <w:widowControl w:val="0"/>
        <w:autoSpaceDE w:val="0"/>
        <w:autoSpaceDN w:val="0"/>
        <w:adjustRightInd w:val="0"/>
        <w:spacing w:after="0" w:line="240" w:lineRule="auto"/>
        <w:ind w:left="0"/>
        <w:jc w:val="both"/>
        <w:rPr>
          <w:rFonts w:ascii="Verdana" w:hAnsi="Verdana" w:cs="Arial"/>
          <w:spacing w:val="-1"/>
        </w:rPr>
      </w:pPr>
      <w:r w:rsidRPr="00E31871">
        <w:rPr>
          <w:rFonts w:ascii="Verdana" w:hAnsi="Verdana" w:cs="Arial"/>
          <w:spacing w:val="-1"/>
        </w:rPr>
        <w:t>El Contratista garantiza la capacidad de organización requerida para la correcta ejecución del contrato.</w:t>
      </w:r>
    </w:p>
    <w:p w14:paraId="29F312DC" w14:textId="77777777" w:rsidR="00112E8C" w:rsidRPr="00E31871" w:rsidRDefault="00112E8C" w:rsidP="00C65C96">
      <w:pPr>
        <w:widowControl w:val="0"/>
        <w:autoSpaceDE w:val="0"/>
        <w:autoSpaceDN w:val="0"/>
        <w:adjustRightInd w:val="0"/>
        <w:spacing w:after="0" w:line="240" w:lineRule="auto"/>
        <w:jc w:val="both"/>
        <w:rPr>
          <w:rFonts w:ascii="Verdana" w:hAnsi="Verdana" w:cs="Arial"/>
          <w:spacing w:val="-1"/>
        </w:rPr>
      </w:pPr>
    </w:p>
    <w:p w14:paraId="73B2C216" w14:textId="25B05375" w:rsidR="00112E8C" w:rsidRPr="00E31871" w:rsidRDefault="00112E8C" w:rsidP="00463077">
      <w:pPr>
        <w:pStyle w:val="Prrafodelista"/>
        <w:widowControl w:val="0"/>
        <w:numPr>
          <w:ilvl w:val="2"/>
          <w:numId w:val="31"/>
        </w:numPr>
        <w:autoSpaceDE w:val="0"/>
        <w:autoSpaceDN w:val="0"/>
        <w:adjustRightInd w:val="0"/>
        <w:spacing w:after="0" w:line="240" w:lineRule="auto"/>
        <w:ind w:left="993" w:hanging="851"/>
        <w:jc w:val="both"/>
        <w:rPr>
          <w:rFonts w:ascii="Verdana" w:hAnsi="Verdana" w:cs="Arial"/>
          <w:b/>
          <w:spacing w:val="-1"/>
        </w:rPr>
      </w:pPr>
      <w:r w:rsidRPr="00E31871">
        <w:rPr>
          <w:rFonts w:ascii="Verdana" w:hAnsi="Verdana" w:cs="Arial"/>
          <w:b/>
          <w:spacing w:val="-1"/>
        </w:rPr>
        <w:t>ORGANIZACIÓN TÉCNICA</w:t>
      </w:r>
    </w:p>
    <w:p w14:paraId="2BCCC23A" w14:textId="77777777" w:rsidR="00112E8C" w:rsidRPr="00E31871" w:rsidRDefault="00112E8C" w:rsidP="00C65C96">
      <w:pPr>
        <w:pStyle w:val="Prrafodelista"/>
        <w:widowControl w:val="0"/>
        <w:autoSpaceDE w:val="0"/>
        <w:autoSpaceDN w:val="0"/>
        <w:adjustRightInd w:val="0"/>
        <w:spacing w:after="0" w:line="240" w:lineRule="auto"/>
        <w:ind w:left="0"/>
        <w:jc w:val="both"/>
        <w:rPr>
          <w:rFonts w:ascii="Verdana" w:hAnsi="Verdana" w:cs="Arial"/>
          <w:spacing w:val="-1"/>
        </w:rPr>
      </w:pPr>
    </w:p>
    <w:p w14:paraId="6943E4D6" w14:textId="0B9EC077" w:rsidR="00112E8C" w:rsidRPr="00E31871" w:rsidRDefault="00112E8C" w:rsidP="00C65C96">
      <w:pPr>
        <w:pStyle w:val="Prrafodelista"/>
        <w:widowControl w:val="0"/>
        <w:autoSpaceDE w:val="0"/>
        <w:autoSpaceDN w:val="0"/>
        <w:adjustRightInd w:val="0"/>
        <w:spacing w:after="0" w:line="240" w:lineRule="auto"/>
        <w:ind w:left="0"/>
        <w:jc w:val="both"/>
        <w:rPr>
          <w:rFonts w:ascii="Verdana" w:hAnsi="Verdana" w:cs="Arial"/>
          <w:spacing w:val="-1"/>
        </w:rPr>
      </w:pPr>
      <w:r w:rsidRPr="00E31871">
        <w:rPr>
          <w:rFonts w:ascii="Verdana" w:hAnsi="Verdana" w:cs="Arial"/>
          <w:spacing w:val="-1"/>
        </w:rPr>
        <w:t xml:space="preserve">El contratista deberá contar con la logística necesaria que requiere </w:t>
      </w:r>
      <w:r w:rsidR="00456391">
        <w:rPr>
          <w:rFonts w:ascii="Verdana" w:hAnsi="Verdana" w:cs="Arial"/>
          <w:spacing w:val="-1"/>
        </w:rPr>
        <w:t>la prestación del servicio</w:t>
      </w:r>
      <w:r w:rsidRPr="00E31871">
        <w:rPr>
          <w:rFonts w:ascii="Verdana" w:hAnsi="Verdana" w:cs="Arial"/>
          <w:spacing w:val="-1"/>
        </w:rPr>
        <w:t xml:space="preserve"> y el personal técnico y profesional con experiencia en el ramo.</w:t>
      </w:r>
    </w:p>
    <w:p w14:paraId="31A56AD5" w14:textId="77777777" w:rsidR="00463077" w:rsidRPr="00E31871" w:rsidRDefault="00463077" w:rsidP="00C65C96">
      <w:pPr>
        <w:widowControl w:val="0"/>
        <w:autoSpaceDE w:val="0"/>
        <w:autoSpaceDN w:val="0"/>
        <w:adjustRightInd w:val="0"/>
        <w:spacing w:after="0" w:line="240" w:lineRule="auto"/>
        <w:contextualSpacing/>
        <w:jc w:val="both"/>
        <w:rPr>
          <w:rFonts w:ascii="Verdana" w:hAnsi="Verdana" w:cs="Arial"/>
        </w:rPr>
      </w:pPr>
    </w:p>
    <w:p w14:paraId="3A3F4490" w14:textId="77777777" w:rsidR="0002552B" w:rsidRPr="00E31871" w:rsidRDefault="0002552B" w:rsidP="00463077">
      <w:pPr>
        <w:pStyle w:val="Prrafodelista"/>
        <w:widowControl w:val="0"/>
        <w:numPr>
          <w:ilvl w:val="1"/>
          <w:numId w:val="17"/>
        </w:numPr>
        <w:autoSpaceDE w:val="0"/>
        <w:autoSpaceDN w:val="0"/>
        <w:adjustRightInd w:val="0"/>
        <w:spacing w:after="0" w:line="240" w:lineRule="auto"/>
        <w:ind w:left="709" w:right="524" w:hanging="709"/>
        <w:jc w:val="both"/>
        <w:rPr>
          <w:rFonts w:ascii="Verdana" w:eastAsia="Times New Roman" w:hAnsi="Verdana" w:cs="Arial"/>
          <w:b/>
          <w:lang w:val="es-ES" w:eastAsia="es-ES"/>
        </w:rPr>
      </w:pPr>
      <w:r w:rsidRPr="00E31871">
        <w:rPr>
          <w:rFonts w:ascii="Verdana" w:eastAsia="Times New Roman" w:hAnsi="Verdana" w:cs="Arial"/>
          <w:b/>
          <w:lang w:val="es-ES" w:eastAsia="es-ES"/>
        </w:rPr>
        <w:t>PERSPECTIVA COMERCIAL</w:t>
      </w:r>
    </w:p>
    <w:p w14:paraId="28361C3C" w14:textId="77777777" w:rsidR="0002552B" w:rsidRPr="00E31871" w:rsidRDefault="0002552B" w:rsidP="00C65C96">
      <w:pPr>
        <w:widowControl w:val="0"/>
        <w:autoSpaceDE w:val="0"/>
        <w:autoSpaceDN w:val="0"/>
        <w:adjustRightInd w:val="0"/>
        <w:spacing w:after="0" w:line="240" w:lineRule="auto"/>
        <w:ind w:right="524"/>
        <w:jc w:val="both"/>
        <w:rPr>
          <w:rFonts w:ascii="Verdana" w:eastAsia="Times New Roman" w:hAnsi="Verdana" w:cs="Arial"/>
          <w:b/>
          <w:lang w:val="es-ES" w:eastAsia="es-ES"/>
        </w:rPr>
      </w:pPr>
    </w:p>
    <w:p w14:paraId="3EE5EE0F" w14:textId="49EFECBD" w:rsidR="0002552B" w:rsidRPr="00E31871" w:rsidRDefault="0002552B" w:rsidP="00463077">
      <w:pPr>
        <w:pStyle w:val="Prrafodelista"/>
        <w:widowControl w:val="0"/>
        <w:numPr>
          <w:ilvl w:val="2"/>
          <w:numId w:val="46"/>
        </w:numPr>
        <w:autoSpaceDE w:val="0"/>
        <w:autoSpaceDN w:val="0"/>
        <w:adjustRightInd w:val="0"/>
        <w:spacing w:after="0" w:line="240" w:lineRule="auto"/>
        <w:ind w:left="993" w:right="67" w:hanging="851"/>
        <w:jc w:val="both"/>
        <w:rPr>
          <w:rFonts w:ascii="Verdana" w:eastAsia="Times New Roman" w:hAnsi="Verdana" w:cs="Arial"/>
          <w:b/>
          <w:bCs/>
          <w:lang w:val="es-ES" w:eastAsia="es-ES"/>
        </w:rPr>
      </w:pPr>
      <w:r w:rsidRPr="00463077">
        <w:rPr>
          <w:rFonts w:ascii="Verdana" w:hAnsi="Verdana" w:cs="Arial"/>
          <w:b/>
          <w:bCs/>
          <w:spacing w:val="4"/>
        </w:rPr>
        <w:t>V</w:t>
      </w:r>
      <w:r w:rsidRPr="00463077">
        <w:rPr>
          <w:rFonts w:ascii="Verdana" w:hAnsi="Verdana" w:cs="Arial"/>
          <w:b/>
          <w:bCs/>
          <w:spacing w:val="-5"/>
        </w:rPr>
        <w:t>A</w:t>
      </w:r>
      <w:r w:rsidRPr="00463077">
        <w:rPr>
          <w:rFonts w:ascii="Verdana" w:hAnsi="Verdana" w:cs="Arial"/>
          <w:b/>
          <w:bCs/>
        </w:rPr>
        <w:t>R</w:t>
      </w:r>
      <w:r w:rsidRPr="00463077">
        <w:rPr>
          <w:rFonts w:ascii="Verdana" w:hAnsi="Verdana" w:cs="Arial"/>
          <w:b/>
          <w:bCs/>
          <w:spacing w:val="5"/>
        </w:rPr>
        <w:t>I</w:t>
      </w:r>
      <w:r w:rsidRPr="00463077">
        <w:rPr>
          <w:rFonts w:ascii="Verdana" w:hAnsi="Verdana" w:cs="Arial"/>
          <w:b/>
          <w:bCs/>
          <w:spacing w:val="-5"/>
        </w:rPr>
        <w:t>A</w:t>
      </w:r>
      <w:r w:rsidRPr="00463077">
        <w:rPr>
          <w:rFonts w:ascii="Verdana" w:hAnsi="Verdana" w:cs="Arial"/>
          <w:b/>
          <w:bCs/>
        </w:rPr>
        <w:t>B</w:t>
      </w:r>
      <w:r w:rsidRPr="00463077">
        <w:rPr>
          <w:rFonts w:ascii="Verdana" w:hAnsi="Verdana" w:cs="Arial"/>
          <w:b/>
          <w:bCs/>
          <w:spacing w:val="3"/>
        </w:rPr>
        <w:t>L</w:t>
      </w:r>
      <w:r w:rsidRPr="00463077">
        <w:rPr>
          <w:rFonts w:ascii="Verdana" w:hAnsi="Verdana" w:cs="Arial"/>
          <w:b/>
          <w:bCs/>
          <w:spacing w:val="1"/>
        </w:rPr>
        <w:t>E</w:t>
      </w:r>
      <w:r w:rsidRPr="00463077">
        <w:rPr>
          <w:rFonts w:ascii="Verdana" w:hAnsi="Verdana" w:cs="Arial"/>
          <w:b/>
          <w:bCs/>
        </w:rPr>
        <w:t>S</w:t>
      </w:r>
      <w:r w:rsidRPr="00E31871">
        <w:rPr>
          <w:rFonts w:ascii="Verdana" w:eastAsia="Times New Roman" w:hAnsi="Verdana" w:cs="Arial"/>
          <w:b/>
          <w:bCs/>
          <w:lang w:val="es-ES" w:eastAsia="es-ES"/>
        </w:rPr>
        <w:t xml:space="preserve"> UTILIZADAS PARA CALCULAR EL PRESUPUESTO DE LA C</w:t>
      </w:r>
      <w:r w:rsidRPr="00E31871">
        <w:rPr>
          <w:rFonts w:ascii="Verdana" w:eastAsia="Times New Roman" w:hAnsi="Verdana" w:cs="Arial"/>
          <w:b/>
          <w:bCs/>
          <w:spacing w:val="1"/>
          <w:lang w:val="es-ES" w:eastAsia="es-ES"/>
        </w:rPr>
        <w:t>O</w:t>
      </w:r>
      <w:r w:rsidRPr="00E31871">
        <w:rPr>
          <w:rFonts w:ascii="Verdana" w:eastAsia="Times New Roman" w:hAnsi="Verdana" w:cs="Arial"/>
          <w:b/>
          <w:bCs/>
          <w:lang w:val="es-ES" w:eastAsia="es-ES"/>
        </w:rPr>
        <w:t>N</w:t>
      </w:r>
      <w:r w:rsidRPr="00E31871">
        <w:rPr>
          <w:rFonts w:ascii="Verdana" w:eastAsia="Times New Roman" w:hAnsi="Verdana" w:cs="Arial"/>
          <w:b/>
          <w:bCs/>
          <w:spacing w:val="3"/>
          <w:lang w:val="es-ES" w:eastAsia="es-ES"/>
        </w:rPr>
        <w:t>T</w:t>
      </w:r>
      <w:r w:rsidRPr="00E31871">
        <w:rPr>
          <w:rFonts w:ascii="Verdana" w:eastAsia="Times New Roman" w:hAnsi="Verdana" w:cs="Arial"/>
          <w:b/>
          <w:bCs/>
          <w:spacing w:val="2"/>
          <w:lang w:val="es-ES" w:eastAsia="es-ES"/>
        </w:rPr>
        <w:t>R</w:t>
      </w:r>
      <w:r w:rsidRPr="00E31871">
        <w:rPr>
          <w:rFonts w:ascii="Verdana" w:eastAsia="Times New Roman" w:hAnsi="Verdana" w:cs="Arial"/>
          <w:b/>
          <w:bCs/>
          <w:spacing w:val="-7"/>
          <w:lang w:val="es-ES" w:eastAsia="es-ES"/>
        </w:rPr>
        <w:t>A</w:t>
      </w:r>
      <w:r w:rsidRPr="00E31871">
        <w:rPr>
          <w:rFonts w:ascii="Verdana" w:eastAsia="Times New Roman" w:hAnsi="Verdana" w:cs="Arial"/>
          <w:b/>
          <w:bCs/>
          <w:spacing w:val="8"/>
          <w:lang w:val="es-ES" w:eastAsia="es-ES"/>
        </w:rPr>
        <w:t>T</w:t>
      </w:r>
      <w:r w:rsidRPr="00E31871">
        <w:rPr>
          <w:rFonts w:ascii="Verdana" w:eastAsia="Times New Roman" w:hAnsi="Verdana" w:cs="Arial"/>
          <w:b/>
          <w:bCs/>
          <w:spacing w:val="-5"/>
          <w:lang w:val="es-ES" w:eastAsia="es-ES"/>
        </w:rPr>
        <w:t>A</w:t>
      </w:r>
      <w:r w:rsidRPr="00E31871">
        <w:rPr>
          <w:rFonts w:ascii="Verdana" w:eastAsia="Times New Roman" w:hAnsi="Verdana" w:cs="Arial"/>
          <w:b/>
          <w:bCs/>
          <w:lang w:val="es-ES" w:eastAsia="es-ES"/>
        </w:rPr>
        <w:t>CI</w:t>
      </w:r>
      <w:r w:rsidRPr="00E31871">
        <w:rPr>
          <w:rFonts w:ascii="Verdana" w:eastAsia="Times New Roman" w:hAnsi="Verdana" w:cs="Arial"/>
          <w:b/>
          <w:bCs/>
          <w:spacing w:val="1"/>
          <w:lang w:val="es-ES" w:eastAsia="es-ES"/>
        </w:rPr>
        <w:t>Ó</w:t>
      </w:r>
      <w:r w:rsidRPr="00E31871">
        <w:rPr>
          <w:rFonts w:ascii="Verdana" w:eastAsia="Times New Roman" w:hAnsi="Verdana" w:cs="Arial"/>
          <w:b/>
          <w:bCs/>
          <w:lang w:val="es-ES" w:eastAsia="es-ES"/>
        </w:rPr>
        <w:t>N.</w:t>
      </w:r>
    </w:p>
    <w:p w14:paraId="15EA7B23" w14:textId="77777777" w:rsidR="0002552B" w:rsidRPr="00E31871" w:rsidRDefault="0002552B" w:rsidP="00C65C96">
      <w:pPr>
        <w:widowControl w:val="0"/>
        <w:autoSpaceDE w:val="0"/>
        <w:autoSpaceDN w:val="0"/>
        <w:adjustRightInd w:val="0"/>
        <w:spacing w:after="0" w:line="240" w:lineRule="auto"/>
        <w:ind w:right="67"/>
        <w:contextualSpacing/>
        <w:jc w:val="both"/>
        <w:rPr>
          <w:rFonts w:ascii="Verdana" w:eastAsia="Times New Roman" w:hAnsi="Verdana" w:cs="Arial"/>
          <w:lang w:val="es-ES" w:eastAsia="es-ES"/>
        </w:rPr>
      </w:pPr>
    </w:p>
    <w:p w14:paraId="008C7DAE" w14:textId="2C2A7C22" w:rsidR="009A18FC" w:rsidRPr="000E53B1" w:rsidRDefault="009A18FC" w:rsidP="00C65C96">
      <w:pPr>
        <w:widowControl w:val="0"/>
        <w:autoSpaceDE w:val="0"/>
        <w:autoSpaceDN w:val="0"/>
        <w:adjustRightInd w:val="0"/>
        <w:spacing w:after="0" w:line="240" w:lineRule="auto"/>
        <w:jc w:val="both"/>
        <w:rPr>
          <w:rFonts w:ascii="Verdana" w:eastAsia="Times New Roman" w:hAnsi="Verdana" w:cs="Arial"/>
          <w:lang w:val="es-ES" w:eastAsia="es-ES"/>
        </w:rPr>
      </w:pPr>
      <w:r w:rsidRPr="000E53B1">
        <w:rPr>
          <w:rFonts w:ascii="Verdana" w:eastAsia="Times New Roman" w:hAnsi="Verdana" w:cs="Arial"/>
          <w:lang w:val="es-ES" w:eastAsia="es-ES"/>
        </w:rPr>
        <w:t>La entidad ha podido identificar posibles oferentes en el mercado regional, nacional y extranjero, en especial en el sector privado con capacidad de proveer los bienes o servicios requeridos objeto del presente estudio, los cuales tienen la posibilidad de proporcionar al proceso contractual el suministro</w:t>
      </w:r>
      <w:r>
        <w:rPr>
          <w:rFonts w:ascii="Verdana" w:eastAsia="Times New Roman" w:hAnsi="Verdana" w:cs="Arial"/>
          <w:lang w:val="es-ES" w:eastAsia="es-ES"/>
        </w:rPr>
        <w:t xml:space="preserve"> de l</w:t>
      </w:r>
      <w:r w:rsidRPr="000E53B1">
        <w:rPr>
          <w:rFonts w:ascii="Verdana" w:eastAsia="Times New Roman" w:hAnsi="Verdana" w:cs="Arial"/>
          <w:lang w:val="es-ES" w:eastAsia="es-ES"/>
        </w:rPr>
        <w:t xml:space="preserve">os bienes o servicios que permitan cubrir la necesidad planteada en estos estudios previos. </w:t>
      </w:r>
    </w:p>
    <w:p w14:paraId="28BE3E73" w14:textId="77777777" w:rsidR="009A18FC" w:rsidRDefault="009A18FC" w:rsidP="00C65C96">
      <w:pPr>
        <w:widowControl w:val="0"/>
        <w:autoSpaceDE w:val="0"/>
        <w:autoSpaceDN w:val="0"/>
        <w:adjustRightInd w:val="0"/>
        <w:spacing w:after="0" w:line="240" w:lineRule="auto"/>
        <w:jc w:val="both"/>
        <w:rPr>
          <w:rFonts w:ascii="Verdana" w:eastAsia="Times New Roman" w:hAnsi="Verdana" w:cs="Arial"/>
          <w:lang w:val="es-ES" w:eastAsia="es-ES"/>
        </w:rPr>
      </w:pPr>
    </w:p>
    <w:p w14:paraId="256E8B23" w14:textId="77777777" w:rsidR="009A18FC" w:rsidRPr="00ED1253" w:rsidRDefault="009A18FC" w:rsidP="00463077">
      <w:pPr>
        <w:pStyle w:val="Prrafodelista"/>
        <w:widowControl w:val="0"/>
        <w:numPr>
          <w:ilvl w:val="2"/>
          <w:numId w:val="46"/>
        </w:numPr>
        <w:autoSpaceDE w:val="0"/>
        <w:autoSpaceDN w:val="0"/>
        <w:adjustRightInd w:val="0"/>
        <w:spacing w:after="0" w:line="240" w:lineRule="auto"/>
        <w:ind w:left="993" w:right="67" w:hanging="851"/>
        <w:jc w:val="both"/>
        <w:rPr>
          <w:rFonts w:ascii="Verdana" w:hAnsi="Verdana" w:cs="Arial"/>
        </w:rPr>
      </w:pPr>
      <w:r w:rsidRPr="00ED1253">
        <w:rPr>
          <w:rFonts w:ascii="Verdana" w:hAnsi="Verdana" w:cs="Arial"/>
          <w:b/>
          <w:bCs/>
          <w:spacing w:val="-5"/>
        </w:rPr>
        <w:t>A</w:t>
      </w:r>
      <w:r w:rsidRPr="00ED1253">
        <w:rPr>
          <w:rFonts w:ascii="Verdana" w:hAnsi="Verdana" w:cs="Arial"/>
          <w:b/>
          <w:bCs/>
          <w:spacing w:val="7"/>
        </w:rPr>
        <w:t>N</w:t>
      </w:r>
      <w:r w:rsidRPr="00ED1253">
        <w:rPr>
          <w:rFonts w:ascii="Verdana" w:hAnsi="Verdana" w:cs="Arial"/>
          <w:b/>
          <w:bCs/>
          <w:spacing w:val="-5"/>
        </w:rPr>
        <w:t>Á</w:t>
      </w:r>
      <w:r w:rsidRPr="00ED1253">
        <w:rPr>
          <w:rFonts w:ascii="Verdana" w:hAnsi="Verdana" w:cs="Arial"/>
          <w:b/>
          <w:bCs/>
          <w:spacing w:val="3"/>
        </w:rPr>
        <w:t>L</w:t>
      </w:r>
      <w:r w:rsidRPr="00ED1253">
        <w:rPr>
          <w:rFonts w:ascii="Verdana" w:hAnsi="Verdana" w:cs="Arial"/>
          <w:b/>
          <w:bCs/>
        </w:rPr>
        <w:t>I</w:t>
      </w:r>
      <w:r w:rsidRPr="00ED1253">
        <w:rPr>
          <w:rFonts w:ascii="Verdana" w:hAnsi="Verdana" w:cs="Arial"/>
          <w:b/>
          <w:bCs/>
          <w:spacing w:val="-1"/>
        </w:rPr>
        <w:t>S</w:t>
      </w:r>
      <w:r w:rsidRPr="00ED1253">
        <w:rPr>
          <w:rFonts w:ascii="Verdana" w:hAnsi="Verdana" w:cs="Arial"/>
          <w:b/>
          <w:bCs/>
          <w:spacing w:val="2"/>
        </w:rPr>
        <w:t>I</w:t>
      </w:r>
      <w:r w:rsidRPr="00ED1253">
        <w:rPr>
          <w:rFonts w:ascii="Verdana" w:hAnsi="Verdana" w:cs="Arial"/>
          <w:b/>
          <w:bCs/>
        </w:rPr>
        <w:t xml:space="preserve">S </w:t>
      </w:r>
      <w:r w:rsidRPr="00ED1253">
        <w:rPr>
          <w:rFonts w:ascii="Verdana" w:hAnsi="Verdana" w:cs="Arial"/>
          <w:b/>
          <w:bCs/>
          <w:spacing w:val="-1"/>
        </w:rPr>
        <w:t>E</w:t>
      </w:r>
      <w:r w:rsidRPr="00ED1253">
        <w:rPr>
          <w:rFonts w:ascii="Verdana" w:hAnsi="Verdana" w:cs="Arial"/>
          <w:b/>
          <w:bCs/>
        </w:rPr>
        <w:t>C</w:t>
      </w:r>
      <w:r w:rsidRPr="00ED1253">
        <w:rPr>
          <w:rFonts w:ascii="Verdana" w:hAnsi="Verdana" w:cs="Arial"/>
          <w:b/>
          <w:bCs/>
          <w:spacing w:val="1"/>
        </w:rPr>
        <w:t>O</w:t>
      </w:r>
      <w:r w:rsidRPr="00ED1253">
        <w:rPr>
          <w:rFonts w:ascii="Verdana" w:hAnsi="Verdana" w:cs="Arial"/>
          <w:b/>
          <w:bCs/>
        </w:rPr>
        <w:t>N</w:t>
      </w:r>
      <w:r w:rsidRPr="00ED1253">
        <w:rPr>
          <w:rFonts w:ascii="Verdana" w:hAnsi="Verdana" w:cs="Arial"/>
          <w:b/>
          <w:bCs/>
          <w:spacing w:val="1"/>
        </w:rPr>
        <w:t>Ó</w:t>
      </w:r>
      <w:r w:rsidRPr="00ED1253">
        <w:rPr>
          <w:rFonts w:ascii="Verdana" w:hAnsi="Verdana" w:cs="Arial"/>
          <w:b/>
          <w:bCs/>
          <w:spacing w:val="4"/>
        </w:rPr>
        <w:t>M</w:t>
      </w:r>
      <w:r w:rsidRPr="00ED1253">
        <w:rPr>
          <w:rFonts w:ascii="Verdana" w:hAnsi="Verdana" w:cs="Arial"/>
          <w:b/>
          <w:bCs/>
        </w:rPr>
        <w:t>ICO</w:t>
      </w:r>
    </w:p>
    <w:p w14:paraId="1CDC7607" w14:textId="77777777" w:rsidR="009A18FC" w:rsidRPr="000E53B1" w:rsidRDefault="009A18FC" w:rsidP="00C65C96">
      <w:pPr>
        <w:widowControl w:val="0"/>
        <w:tabs>
          <w:tab w:val="left" w:pos="820"/>
        </w:tabs>
        <w:autoSpaceDE w:val="0"/>
        <w:autoSpaceDN w:val="0"/>
        <w:adjustRightInd w:val="0"/>
        <w:spacing w:after="0" w:line="240" w:lineRule="auto"/>
        <w:ind w:right="93"/>
        <w:jc w:val="both"/>
        <w:rPr>
          <w:rFonts w:ascii="Verdana" w:hAnsi="Verdana" w:cs="Arial"/>
        </w:rPr>
      </w:pPr>
    </w:p>
    <w:p w14:paraId="03A5BF45" w14:textId="77777777" w:rsidR="00A8455D" w:rsidRDefault="00A8455D" w:rsidP="00A8455D">
      <w:pPr>
        <w:spacing w:after="0" w:line="240" w:lineRule="auto"/>
        <w:jc w:val="both"/>
        <w:rPr>
          <w:rFonts w:ascii="Verdana" w:hAnsi="Verdana" w:cs="Arial"/>
        </w:rPr>
      </w:pPr>
      <w:r>
        <w:rPr>
          <w:rFonts w:ascii="Verdana" w:hAnsi="Verdana" w:cs="Arial"/>
        </w:rPr>
        <w:t xml:space="preserve">La entidad para darle cumplimiento a la resolución 1478 de 2006, artículo 23 del Ministerio de Salud y Protección social, realizó trámite de modificación de la </w:t>
      </w:r>
    </w:p>
    <w:p w14:paraId="6FC7474B" w14:textId="69F8AA3E" w:rsidR="009A18FC" w:rsidRPr="00463077" w:rsidRDefault="00A8455D" w:rsidP="00463077">
      <w:pPr>
        <w:spacing w:after="0" w:line="240" w:lineRule="auto"/>
        <w:jc w:val="both"/>
        <w:rPr>
          <w:rFonts w:ascii="Verdana" w:hAnsi="Verdana" w:cs="Arial"/>
          <w:color w:val="000000" w:themeColor="text1"/>
        </w:rPr>
      </w:pPr>
      <w:r>
        <w:rPr>
          <w:rFonts w:ascii="Verdana" w:hAnsi="Verdana" w:cs="Arial"/>
          <w:color w:val="000000" w:themeColor="text1"/>
        </w:rPr>
        <w:t xml:space="preserve">Resolución </w:t>
      </w:r>
      <w:proofErr w:type="spellStart"/>
      <w:r>
        <w:rPr>
          <w:rFonts w:ascii="Verdana" w:hAnsi="Verdana" w:cs="Arial"/>
          <w:color w:val="000000" w:themeColor="text1"/>
        </w:rPr>
        <w:t>N°</w:t>
      </w:r>
      <w:proofErr w:type="spellEnd"/>
      <w:r>
        <w:rPr>
          <w:rFonts w:ascii="Verdana" w:hAnsi="Verdana" w:cs="Arial"/>
          <w:color w:val="000000" w:themeColor="text1"/>
        </w:rPr>
        <w:t xml:space="preserve"> 2019060297277 del 22 de octubre de 2019, ante el Fondo Rotatorio de Estupefacientes de Antioquia para incluir la central de mezclas </w:t>
      </w:r>
      <w:proofErr w:type="spellStart"/>
      <w:r>
        <w:rPr>
          <w:rFonts w:ascii="Verdana" w:hAnsi="Verdana" w:cs="Arial"/>
          <w:color w:val="000000" w:themeColor="text1"/>
        </w:rPr>
        <w:t>UNIDOSSIS</w:t>
      </w:r>
      <w:proofErr w:type="spellEnd"/>
      <w:r>
        <w:rPr>
          <w:rFonts w:ascii="Verdana" w:hAnsi="Verdana" w:cs="Arial"/>
          <w:color w:val="000000" w:themeColor="text1"/>
        </w:rPr>
        <w:t xml:space="preserve"> S.A.S. Encargada del proceso de reempaque, </w:t>
      </w:r>
      <w:proofErr w:type="spellStart"/>
      <w:r>
        <w:rPr>
          <w:rFonts w:ascii="Verdana" w:hAnsi="Verdana" w:cs="Arial"/>
          <w:color w:val="000000" w:themeColor="text1"/>
        </w:rPr>
        <w:t>reenvase</w:t>
      </w:r>
      <w:proofErr w:type="spellEnd"/>
      <w:r>
        <w:rPr>
          <w:rFonts w:ascii="Verdana" w:hAnsi="Verdana" w:cs="Arial"/>
          <w:color w:val="000000" w:themeColor="text1"/>
        </w:rPr>
        <w:t xml:space="preserve"> de medicamentos y preparaciones magistrales, garantizando la prestación de los servicios de salud a la comunidad en condiciones de calidad y bajo los lineamientos y el cumplimiento de la misión y visión institucionales.</w:t>
      </w:r>
      <w:r w:rsidRPr="00C90E8F">
        <w:rPr>
          <w:rFonts w:ascii="Verdana" w:hAnsi="Verdana" w:cs="Arial"/>
          <w:color w:val="000000" w:themeColor="text1"/>
        </w:rPr>
        <w:t xml:space="preserve"> </w:t>
      </w:r>
    </w:p>
    <w:p w14:paraId="0E3C0ECA" w14:textId="7469FB42" w:rsidR="009A18FC" w:rsidRDefault="009A18FC" w:rsidP="00C65C96">
      <w:pPr>
        <w:widowControl w:val="0"/>
        <w:tabs>
          <w:tab w:val="left" w:pos="820"/>
        </w:tabs>
        <w:autoSpaceDE w:val="0"/>
        <w:autoSpaceDN w:val="0"/>
        <w:adjustRightInd w:val="0"/>
        <w:spacing w:after="0" w:line="240" w:lineRule="auto"/>
        <w:ind w:right="93"/>
        <w:jc w:val="both"/>
        <w:rPr>
          <w:rFonts w:ascii="Verdana" w:hAnsi="Verdana" w:cs="Arial"/>
        </w:rPr>
      </w:pPr>
    </w:p>
    <w:p w14:paraId="4B3123E0" w14:textId="31102411" w:rsidR="009A18FC" w:rsidRDefault="009A18FC" w:rsidP="00C65C96">
      <w:pPr>
        <w:widowControl w:val="0"/>
        <w:tabs>
          <w:tab w:val="left" w:pos="820"/>
        </w:tabs>
        <w:autoSpaceDE w:val="0"/>
        <w:autoSpaceDN w:val="0"/>
        <w:adjustRightInd w:val="0"/>
        <w:spacing w:after="0" w:line="240" w:lineRule="auto"/>
        <w:ind w:right="93"/>
        <w:jc w:val="both"/>
        <w:rPr>
          <w:rFonts w:ascii="Verdana" w:hAnsi="Verdana" w:cs="Arial"/>
        </w:rPr>
      </w:pPr>
      <w:r w:rsidRPr="000E53B1">
        <w:rPr>
          <w:rFonts w:ascii="Verdana" w:hAnsi="Verdana" w:cs="Arial"/>
        </w:rPr>
        <w:t>El presupuesto oficial para cada objeto a contratar corresponde a valores en condiciones de mercado, considerando tarifas reguladoras en las normas sobre la materia. Por lo que los interesados aceptan condiciones prefijadas en la formulación de la propuesta de contenido económico que se publique para cada objeto contractual.</w:t>
      </w:r>
    </w:p>
    <w:p w14:paraId="53445AFE" w14:textId="77777777" w:rsidR="009A18FC" w:rsidRDefault="009A18FC" w:rsidP="00C65C96">
      <w:pPr>
        <w:widowControl w:val="0"/>
        <w:tabs>
          <w:tab w:val="left" w:pos="820"/>
        </w:tabs>
        <w:autoSpaceDE w:val="0"/>
        <w:autoSpaceDN w:val="0"/>
        <w:adjustRightInd w:val="0"/>
        <w:spacing w:after="0" w:line="240" w:lineRule="auto"/>
        <w:ind w:right="93"/>
        <w:jc w:val="both"/>
        <w:rPr>
          <w:rFonts w:ascii="Verdana" w:hAnsi="Verdana" w:cs="Arial"/>
        </w:rPr>
      </w:pPr>
    </w:p>
    <w:p w14:paraId="141EFED1" w14:textId="77777777" w:rsidR="00E42AC2" w:rsidRDefault="00E42AC2" w:rsidP="00C65C96">
      <w:pPr>
        <w:widowControl w:val="0"/>
        <w:tabs>
          <w:tab w:val="left" w:pos="820"/>
        </w:tabs>
        <w:autoSpaceDE w:val="0"/>
        <w:autoSpaceDN w:val="0"/>
        <w:adjustRightInd w:val="0"/>
        <w:spacing w:after="0" w:line="240" w:lineRule="auto"/>
        <w:ind w:right="93"/>
        <w:jc w:val="both"/>
        <w:rPr>
          <w:rFonts w:ascii="Verdana" w:hAnsi="Verdana" w:cs="Arial"/>
        </w:rPr>
      </w:pPr>
    </w:p>
    <w:p w14:paraId="3503A573" w14:textId="77777777" w:rsidR="00E42AC2" w:rsidRPr="000E53B1" w:rsidRDefault="00E42AC2" w:rsidP="00C65C96">
      <w:pPr>
        <w:widowControl w:val="0"/>
        <w:tabs>
          <w:tab w:val="left" w:pos="820"/>
        </w:tabs>
        <w:autoSpaceDE w:val="0"/>
        <w:autoSpaceDN w:val="0"/>
        <w:adjustRightInd w:val="0"/>
        <w:spacing w:after="0" w:line="240" w:lineRule="auto"/>
        <w:ind w:right="93"/>
        <w:jc w:val="both"/>
        <w:rPr>
          <w:rFonts w:ascii="Verdana" w:hAnsi="Verdana" w:cs="Arial"/>
        </w:rPr>
      </w:pPr>
    </w:p>
    <w:p w14:paraId="1E819181" w14:textId="2059F731" w:rsidR="0002552B" w:rsidRPr="00C65C96" w:rsidRDefault="0002552B" w:rsidP="00463077">
      <w:pPr>
        <w:pStyle w:val="Prrafodelista"/>
        <w:widowControl w:val="0"/>
        <w:numPr>
          <w:ilvl w:val="1"/>
          <w:numId w:val="17"/>
        </w:numPr>
        <w:autoSpaceDE w:val="0"/>
        <w:autoSpaceDN w:val="0"/>
        <w:adjustRightInd w:val="0"/>
        <w:spacing w:after="0" w:line="240" w:lineRule="auto"/>
        <w:ind w:left="709" w:right="524" w:hanging="709"/>
        <w:jc w:val="both"/>
        <w:rPr>
          <w:rFonts w:ascii="Verdana" w:hAnsi="Verdana" w:cs="Arial"/>
          <w:spacing w:val="-1"/>
        </w:rPr>
      </w:pPr>
      <w:r w:rsidRPr="00E31871">
        <w:rPr>
          <w:rFonts w:ascii="Verdana" w:eastAsia="Times New Roman" w:hAnsi="Verdana" w:cs="Arial"/>
          <w:b/>
          <w:lang w:val="es-ES" w:eastAsia="es-ES"/>
        </w:rPr>
        <w:lastRenderedPageBreak/>
        <w:t xml:space="preserve">PERSPECTIVA DEL </w:t>
      </w:r>
      <w:r w:rsidR="004A3CC2" w:rsidRPr="00E31871">
        <w:rPr>
          <w:rFonts w:ascii="Verdana" w:eastAsia="Times New Roman" w:hAnsi="Verdana" w:cs="Arial"/>
          <w:b/>
          <w:lang w:val="es-ES" w:eastAsia="es-ES"/>
        </w:rPr>
        <w:t>ANÁLISIS</w:t>
      </w:r>
      <w:r w:rsidRPr="00E31871">
        <w:rPr>
          <w:rFonts w:ascii="Verdana" w:eastAsia="Times New Roman" w:hAnsi="Verdana" w:cs="Arial"/>
          <w:b/>
          <w:lang w:val="es-ES" w:eastAsia="es-ES"/>
        </w:rPr>
        <w:t xml:space="preserve"> DEL RIESGO</w:t>
      </w:r>
    </w:p>
    <w:p w14:paraId="3E2493EC" w14:textId="77777777" w:rsidR="00C65C96" w:rsidRPr="00E31871" w:rsidRDefault="00C65C96" w:rsidP="00C65C96">
      <w:pPr>
        <w:pStyle w:val="Prrafodelista"/>
        <w:widowControl w:val="0"/>
        <w:autoSpaceDE w:val="0"/>
        <w:autoSpaceDN w:val="0"/>
        <w:adjustRightInd w:val="0"/>
        <w:spacing w:after="0" w:line="240" w:lineRule="auto"/>
        <w:jc w:val="both"/>
        <w:rPr>
          <w:rFonts w:ascii="Verdana" w:hAnsi="Verdana" w:cs="Arial"/>
          <w:spacing w:val="-1"/>
        </w:rPr>
      </w:pPr>
    </w:p>
    <w:p w14:paraId="6BB7C1DA" w14:textId="6B23A392" w:rsidR="0002552B" w:rsidRPr="00E31871" w:rsidRDefault="0002552B" w:rsidP="00463077">
      <w:pPr>
        <w:pStyle w:val="Prrafodelista"/>
        <w:widowControl w:val="0"/>
        <w:numPr>
          <w:ilvl w:val="2"/>
          <w:numId w:val="47"/>
        </w:numPr>
        <w:autoSpaceDE w:val="0"/>
        <w:autoSpaceDN w:val="0"/>
        <w:adjustRightInd w:val="0"/>
        <w:spacing w:after="0" w:line="240" w:lineRule="auto"/>
        <w:ind w:left="993" w:right="67" w:hanging="851"/>
        <w:jc w:val="both"/>
        <w:rPr>
          <w:rFonts w:ascii="Verdana" w:eastAsia="Times New Roman" w:hAnsi="Verdana" w:cs="Arial"/>
          <w:b/>
          <w:lang w:val="es-ES" w:eastAsia="es-ES"/>
        </w:rPr>
      </w:pPr>
      <w:r w:rsidRPr="00E31871">
        <w:rPr>
          <w:rFonts w:ascii="Verdana" w:eastAsia="Times New Roman" w:hAnsi="Verdana" w:cs="Arial"/>
          <w:b/>
          <w:lang w:val="es-ES" w:eastAsia="es-ES"/>
        </w:rPr>
        <w:t>ESTIMACIÓN, TIPIFICACIÓN Y ASIGNACIÓN DE LOS RIESGOS PREVISIBLES QUE PUEDAN ATENDER EL EQUILIBRIO ECONÓMICO DEL CONTRATO.</w:t>
      </w:r>
    </w:p>
    <w:p w14:paraId="0394A6AF" w14:textId="77777777" w:rsidR="0002552B" w:rsidRPr="00E31871" w:rsidRDefault="0002552B" w:rsidP="00C65C96">
      <w:pPr>
        <w:widowControl w:val="0"/>
        <w:autoSpaceDE w:val="0"/>
        <w:autoSpaceDN w:val="0"/>
        <w:adjustRightInd w:val="0"/>
        <w:spacing w:after="0" w:line="240" w:lineRule="auto"/>
        <w:ind w:left="842" w:right="71" w:hanging="360"/>
        <w:jc w:val="both"/>
        <w:rPr>
          <w:rFonts w:ascii="Verdana" w:eastAsia="Times New Roman" w:hAnsi="Verdana" w:cs="Arial"/>
          <w:lang w:val="es-ES" w:eastAsia="es-ES"/>
        </w:rPr>
      </w:pPr>
    </w:p>
    <w:p w14:paraId="27EFF009" w14:textId="1D24B757" w:rsidR="0002552B" w:rsidRDefault="00C65C96" w:rsidP="00C65C96">
      <w:pPr>
        <w:widowControl w:val="0"/>
        <w:autoSpaceDE w:val="0"/>
        <w:autoSpaceDN w:val="0"/>
        <w:adjustRightInd w:val="0"/>
        <w:spacing w:after="0" w:line="240" w:lineRule="auto"/>
        <w:ind w:left="122" w:right="75"/>
        <w:jc w:val="both"/>
        <w:rPr>
          <w:rFonts w:ascii="Verdana" w:hAnsi="Verdana" w:cs="Arial"/>
        </w:rPr>
      </w:pPr>
      <w:bookmarkStart w:id="7" w:name="_Hlk106030557"/>
      <w:r w:rsidRPr="00C459E1">
        <w:rPr>
          <w:rFonts w:ascii="Verdana" w:hAnsi="Verdana" w:cs="Arial"/>
        </w:rPr>
        <w:t xml:space="preserve">De </w:t>
      </w:r>
      <w:r w:rsidRPr="00C459E1">
        <w:rPr>
          <w:rFonts w:ascii="Verdana" w:hAnsi="Verdana" w:cs="Arial"/>
          <w:spacing w:val="1"/>
        </w:rPr>
        <w:t>c</w:t>
      </w:r>
      <w:r w:rsidRPr="00C459E1">
        <w:rPr>
          <w:rFonts w:ascii="Verdana" w:hAnsi="Verdana" w:cs="Arial"/>
        </w:rPr>
        <w:t>o</w:t>
      </w:r>
      <w:r w:rsidRPr="00C459E1">
        <w:rPr>
          <w:rFonts w:ascii="Verdana" w:hAnsi="Verdana" w:cs="Arial"/>
          <w:spacing w:val="-1"/>
        </w:rPr>
        <w:t>n</w:t>
      </w:r>
      <w:r w:rsidRPr="00C459E1">
        <w:rPr>
          <w:rFonts w:ascii="Verdana" w:hAnsi="Verdana" w:cs="Arial"/>
          <w:spacing w:val="2"/>
        </w:rPr>
        <w:t>f</w:t>
      </w:r>
      <w:r w:rsidRPr="00C459E1">
        <w:rPr>
          <w:rFonts w:ascii="Verdana" w:hAnsi="Verdana" w:cs="Arial"/>
        </w:rPr>
        <w:t>or</w:t>
      </w:r>
      <w:r w:rsidRPr="00C459E1">
        <w:rPr>
          <w:rFonts w:ascii="Verdana" w:hAnsi="Verdana" w:cs="Arial"/>
          <w:spacing w:val="5"/>
        </w:rPr>
        <w:t>m</w:t>
      </w:r>
      <w:r w:rsidRPr="00C459E1">
        <w:rPr>
          <w:rFonts w:ascii="Verdana" w:hAnsi="Verdana" w:cs="Arial"/>
          <w:spacing w:val="-1"/>
        </w:rPr>
        <w:t>i</w:t>
      </w:r>
      <w:r w:rsidRPr="00C459E1">
        <w:rPr>
          <w:rFonts w:ascii="Verdana" w:hAnsi="Verdana" w:cs="Arial"/>
        </w:rPr>
        <w:t>d</w:t>
      </w:r>
      <w:r w:rsidRPr="00C459E1">
        <w:rPr>
          <w:rFonts w:ascii="Verdana" w:hAnsi="Verdana" w:cs="Arial"/>
          <w:spacing w:val="-1"/>
        </w:rPr>
        <w:t>a</w:t>
      </w:r>
      <w:r w:rsidRPr="00C459E1">
        <w:rPr>
          <w:rFonts w:ascii="Verdana" w:hAnsi="Verdana" w:cs="Arial"/>
        </w:rPr>
        <w:t xml:space="preserve">d con </w:t>
      </w:r>
      <w:r w:rsidRPr="00C459E1">
        <w:rPr>
          <w:rFonts w:ascii="Verdana" w:hAnsi="Verdana" w:cs="Arial"/>
          <w:spacing w:val="-1"/>
        </w:rPr>
        <w:t>l</w:t>
      </w:r>
      <w:r w:rsidRPr="00C459E1">
        <w:rPr>
          <w:rFonts w:ascii="Verdana" w:hAnsi="Verdana" w:cs="Arial"/>
        </w:rPr>
        <w:t>o e</w:t>
      </w:r>
      <w:r w:rsidRPr="00C459E1">
        <w:rPr>
          <w:rFonts w:ascii="Verdana" w:hAnsi="Verdana" w:cs="Arial"/>
          <w:spacing w:val="1"/>
        </w:rPr>
        <w:t>s</w:t>
      </w:r>
      <w:r w:rsidRPr="00C459E1">
        <w:rPr>
          <w:rFonts w:ascii="Verdana" w:hAnsi="Verdana" w:cs="Arial"/>
        </w:rPr>
        <w:t>ta</w:t>
      </w:r>
      <w:r w:rsidRPr="00C459E1">
        <w:rPr>
          <w:rFonts w:ascii="Verdana" w:hAnsi="Verdana" w:cs="Arial"/>
          <w:spacing w:val="-1"/>
        </w:rPr>
        <w:t>b</w:t>
      </w:r>
      <w:r w:rsidRPr="00C459E1">
        <w:rPr>
          <w:rFonts w:ascii="Verdana" w:hAnsi="Verdana" w:cs="Arial"/>
          <w:spacing w:val="1"/>
        </w:rPr>
        <w:t>l</w:t>
      </w:r>
      <w:r w:rsidRPr="00C459E1">
        <w:rPr>
          <w:rFonts w:ascii="Verdana" w:hAnsi="Verdana" w:cs="Arial"/>
        </w:rPr>
        <w:t>e</w:t>
      </w:r>
      <w:r w:rsidRPr="00C459E1">
        <w:rPr>
          <w:rFonts w:ascii="Verdana" w:hAnsi="Verdana" w:cs="Arial"/>
          <w:spacing w:val="1"/>
        </w:rPr>
        <w:t>c</w:t>
      </w:r>
      <w:r w:rsidRPr="00C459E1">
        <w:rPr>
          <w:rFonts w:ascii="Verdana" w:hAnsi="Verdana" w:cs="Arial"/>
          <w:spacing w:val="-1"/>
        </w:rPr>
        <w:t>i</w:t>
      </w:r>
      <w:r w:rsidRPr="00C459E1">
        <w:rPr>
          <w:rFonts w:ascii="Verdana" w:hAnsi="Verdana" w:cs="Arial"/>
          <w:spacing w:val="2"/>
        </w:rPr>
        <w:t>d</w:t>
      </w:r>
      <w:r w:rsidRPr="00C459E1">
        <w:rPr>
          <w:rFonts w:ascii="Verdana" w:hAnsi="Verdana" w:cs="Arial"/>
        </w:rPr>
        <w:t xml:space="preserve">o en el </w:t>
      </w:r>
      <w:r>
        <w:rPr>
          <w:rFonts w:ascii="Verdana" w:hAnsi="Verdana" w:cs="Arial"/>
        </w:rPr>
        <w:t>A</w:t>
      </w:r>
      <w:r w:rsidRPr="00C459E1">
        <w:rPr>
          <w:rFonts w:ascii="Verdana" w:hAnsi="Verdana" w:cs="Arial"/>
        </w:rPr>
        <w:t>cuerdo No. 010 de 2014 aprobado por la Junta Directiva</w:t>
      </w:r>
      <w:r>
        <w:rPr>
          <w:rFonts w:ascii="Verdana" w:hAnsi="Verdana" w:cs="Arial"/>
        </w:rPr>
        <w:t xml:space="preserve">, el capítulo IV numeral 4.2.6 de la Resolución No. </w:t>
      </w:r>
      <w:r w:rsidR="004F2788">
        <w:rPr>
          <w:rFonts w:ascii="Verdana" w:hAnsi="Verdana" w:cs="Arial"/>
        </w:rPr>
        <w:t>049</w:t>
      </w:r>
      <w:r>
        <w:rPr>
          <w:rFonts w:ascii="Verdana" w:hAnsi="Verdana" w:cs="Arial"/>
        </w:rPr>
        <w:t xml:space="preserve"> de 20</w:t>
      </w:r>
      <w:r w:rsidR="004F2788">
        <w:rPr>
          <w:rFonts w:ascii="Verdana" w:hAnsi="Verdana" w:cs="Arial"/>
        </w:rPr>
        <w:t>23</w:t>
      </w:r>
      <w:r>
        <w:rPr>
          <w:rFonts w:ascii="Verdana" w:hAnsi="Verdana" w:cs="Arial"/>
        </w:rPr>
        <w:t>,</w:t>
      </w:r>
      <w:r w:rsidRPr="00C459E1">
        <w:rPr>
          <w:rFonts w:ascii="Verdana" w:hAnsi="Verdana" w:cs="Arial"/>
        </w:rPr>
        <w:t xml:space="preserve"> </w:t>
      </w:r>
      <w:r>
        <w:rPr>
          <w:rFonts w:ascii="Verdana" w:hAnsi="Verdana" w:cs="Arial"/>
        </w:rPr>
        <w:t xml:space="preserve">y </w:t>
      </w:r>
      <w:r w:rsidRPr="00C459E1">
        <w:rPr>
          <w:rFonts w:ascii="Verdana" w:hAnsi="Verdana" w:cs="Arial"/>
        </w:rPr>
        <w:t>la Resolución No.</w:t>
      </w:r>
      <w:r>
        <w:rPr>
          <w:rFonts w:ascii="Verdana" w:hAnsi="Verdana" w:cs="Arial"/>
        </w:rPr>
        <w:t xml:space="preserve"> </w:t>
      </w:r>
      <w:r w:rsidRPr="00C459E1">
        <w:rPr>
          <w:rFonts w:ascii="Verdana" w:hAnsi="Verdana" w:cs="Arial"/>
        </w:rPr>
        <w:t xml:space="preserve">005185 de 2013, en el </w:t>
      </w:r>
      <w:r w:rsidRPr="00C459E1">
        <w:rPr>
          <w:rFonts w:ascii="Verdana" w:hAnsi="Verdana" w:cs="Arial"/>
          <w:spacing w:val="1"/>
        </w:rPr>
        <w:t>c</w:t>
      </w:r>
      <w:r w:rsidRPr="00C459E1">
        <w:rPr>
          <w:rFonts w:ascii="Verdana" w:hAnsi="Verdana" w:cs="Arial"/>
          <w:spacing w:val="2"/>
        </w:rPr>
        <w:t>u</w:t>
      </w:r>
      <w:r w:rsidRPr="00C459E1">
        <w:rPr>
          <w:rFonts w:ascii="Verdana" w:hAnsi="Verdana" w:cs="Arial"/>
        </w:rPr>
        <w:t>a</w:t>
      </w:r>
      <w:r w:rsidRPr="00C459E1">
        <w:rPr>
          <w:rFonts w:ascii="Verdana" w:hAnsi="Verdana" w:cs="Arial"/>
          <w:spacing w:val="-1"/>
        </w:rPr>
        <w:t>d</w:t>
      </w:r>
      <w:r w:rsidRPr="00C459E1">
        <w:rPr>
          <w:rFonts w:ascii="Verdana" w:hAnsi="Verdana" w:cs="Arial"/>
          <w:spacing w:val="1"/>
        </w:rPr>
        <w:t>r</w:t>
      </w:r>
      <w:r w:rsidRPr="00C459E1">
        <w:rPr>
          <w:rFonts w:ascii="Verdana" w:hAnsi="Verdana" w:cs="Arial"/>
        </w:rPr>
        <w:t xml:space="preserve">o </w:t>
      </w:r>
      <w:r w:rsidRPr="00C459E1">
        <w:rPr>
          <w:rFonts w:ascii="Verdana" w:hAnsi="Verdana" w:cs="Arial"/>
          <w:spacing w:val="1"/>
        </w:rPr>
        <w:t>si</w:t>
      </w:r>
      <w:r w:rsidRPr="00C459E1">
        <w:rPr>
          <w:rFonts w:ascii="Verdana" w:hAnsi="Verdana" w:cs="Arial"/>
        </w:rPr>
        <w:t>g</w:t>
      </w:r>
      <w:r w:rsidRPr="00C459E1">
        <w:rPr>
          <w:rFonts w:ascii="Verdana" w:hAnsi="Verdana" w:cs="Arial"/>
          <w:spacing w:val="1"/>
        </w:rPr>
        <w:t>u</w:t>
      </w:r>
      <w:r w:rsidRPr="00C459E1">
        <w:rPr>
          <w:rFonts w:ascii="Verdana" w:hAnsi="Verdana" w:cs="Arial"/>
          <w:spacing w:val="-1"/>
        </w:rPr>
        <w:t>i</w:t>
      </w:r>
      <w:r w:rsidRPr="00C459E1">
        <w:rPr>
          <w:rFonts w:ascii="Verdana" w:hAnsi="Verdana" w:cs="Arial"/>
        </w:rPr>
        <w:t>e</w:t>
      </w:r>
      <w:r w:rsidRPr="00C459E1">
        <w:rPr>
          <w:rFonts w:ascii="Verdana" w:hAnsi="Verdana" w:cs="Arial"/>
          <w:spacing w:val="1"/>
        </w:rPr>
        <w:t>n</w:t>
      </w:r>
      <w:r w:rsidRPr="00C459E1">
        <w:rPr>
          <w:rFonts w:ascii="Verdana" w:hAnsi="Verdana" w:cs="Arial"/>
        </w:rPr>
        <w:t>te la ESE Hospital Marco Fidel Su</w:t>
      </w:r>
      <w:r>
        <w:rPr>
          <w:rFonts w:ascii="Verdana" w:hAnsi="Verdana" w:cs="Arial"/>
        </w:rPr>
        <w:t>á</w:t>
      </w:r>
      <w:r w:rsidRPr="00C459E1">
        <w:rPr>
          <w:rFonts w:ascii="Verdana" w:hAnsi="Verdana" w:cs="Arial"/>
        </w:rPr>
        <w:t>rez pre</w:t>
      </w:r>
      <w:r w:rsidRPr="00C459E1">
        <w:rPr>
          <w:rFonts w:ascii="Verdana" w:hAnsi="Verdana" w:cs="Arial"/>
          <w:spacing w:val="1"/>
        </w:rPr>
        <w:t>s</w:t>
      </w:r>
      <w:r w:rsidRPr="00C459E1">
        <w:rPr>
          <w:rFonts w:ascii="Verdana" w:hAnsi="Verdana" w:cs="Arial"/>
        </w:rPr>
        <w:t>e</w:t>
      </w:r>
      <w:r w:rsidRPr="00C459E1">
        <w:rPr>
          <w:rFonts w:ascii="Verdana" w:hAnsi="Verdana" w:cs="Arial"/>
          <w:spacing w:val="-1"/>
        </w:rPr>
        <w:t>n</w:t>
      </w:r>
      <w:r w:rsidRPr="00C459E1">
        <w:rPr>
          <w:rFonts w:ascii="Verdana" w:hAnsi="Verdana" w:cs="Arial"/>
        </w:rPr>
        <w:t xml:space="preserve">ta </w:t>
      </w:r>
      <w:r w:rsidRPr="00C459E1">
        <w:rPr>
          <w:rFonts w:ascii="Verdana" w:hAnsi="Verdana" w:cs="Arial"/>
          <w:spacing w:val="1"/>
        </w:rPr>
        <w:t>l</w:t>
      </w:r>
      <w:r w:rsidRPr="00C459E1">
        <w:rPr>
          <w:rFonts w:ascii="Verdana" w:hAnsi="Verdana" w:cs="Arial"/>
        </w:rPr>
        <w:t>a e</w:t>
      </w:r>
      <w:r w:rsidRPr="00C459E1">
        <w:rPr>
          <w:rFonts w:ascii="Verdana" w:hAnsi="Verdana" w:cs="Arial"/>
          <w:spacing w:val="1"/>
        </w:rPr>
        <w:t>s</w:t>
      </w:r>
      <w:r w:rsidRPr="00C459E1">
        <w:rPr>
          <w:rFonts w:ascii="Verdana" w:hAnsi="Verdana" w:cs="Arial"/>
        </w:rPr>
        <w:t>t</w:t>
      </w:r>
      <w:r w:rsidRPr="00C459E1">
        <w:rPr>
          <w:rFonts w:ascii="Verdana" w:hAnsi="Verdana" w:cs="Arial"/>
          <w:spacing w:val="-1"/>
        </w:rPr>
        <w:t>i</w:t>
      </w:r>
      <w:r w:rsidRPr="00C459E1">
        <w:rPr>
          <w:rFonts w:ascii="Verdana" w:hAnsi="Verdana" w:cs="Arial"/>
          <w:spacing w:val="4"/>
        </w:rPr>
        <w:t>m</w:t>
      </w:r>
      <w:r w:rsidRPr="00C459E1">
        <w:rPr>
          <w:rFonts w:ascii="Verdana" w:hAnsi="Verdana" w:cs="Arial"/>
        </w:rPr>
        <w:t>a</w:t>
      </w:r>
      <w:r w:rsidRPr="00C459E1">
        <w:rPr>
          <w:rFonts w:ascii="Verdana" w:hAnsi="Verdana" w:cs="Arial"/>
          <w:spacing w:val="1"/>
        </w:rPr>
        <w:t>c</w:t>
      </w:r>
      <w:r w:rsidRPr="00C459E1">
        <w:rPr>
          <w:rFonts w:ascii="Verdana" w:hAnsi="Verdana" w:cs="Arial"/>
          <w:spacing w:val="-1"/>
        </w:rPr>
        <w:t>i</w:t>
      </w:r>
      <w:r w:rsidRPr="00C459E1">
        <w:rPr>
          <w:rFonts w:ascii="Verdana" w:hAnsi="Verdana" w:cs="Arial"/>
        </w:rPr>
        <w:t>ó</w:t>
      </w:r>
      <w:r w:rsidRPr="00C459E1">
        <w:rPr>
          <w:rFonts w:ascii="Verdana" w:hAnsi="Verdana" w:cs="Arial"/>
          <w:spacing w:val="1"/>
        </w:rPr>
        <w:t>n</w:t>
      </w:r>
      <w:r w:rsidRPr="00C459E1">
        <w:rPr>
          <w:rFonts w:ascii="Verdana" w:hAnsi="Verdana" w:cs="Arial"/>
        </w:rPr>
        <w:t>, t</w:t>
      </w:r>
      <w:r w:rsidRPr="00C459E1">
        <w:rPr>
          <w:rFonts w:ascii="Verdana" w:hAnsi="Verdana" w:cs="Arial"/>
          <w:spacing w:val="-1"/>
        </w:rPr>
        <w:t>i</w:t>
      </w:r>
      <w:r w:rsidRPr="00C459E1">
        <w:rPr>
          <w:rFonts w:ascii="Verdana" w:hAnsi="Verdana" w:cs="Arial"/>
        </w:rPr>
        <w:t>p</w:t>
      </w:r>
      <w:r w:rsidRPr="00C459E1">
        <w:rPr>
          <w:rFonts w:ascii="Verdana" w:hAnsi="Verdana" w:cs="Arial"/>
          <w:spacing w:val="-1"/>
        </w:rPr>
        <w:t>i</w:t>
      </w:r>
      <w:r w:rsidRPr="00C459E1">
        <w:rPr>
          <w:rFonts w:ascii="Verdana" w:hAnsi="Verdana" w:cs="Arial"/>
          <w:spacing w:val="2"/>
        </w:rPr>
        <w:t>f</w:t>
      </w:r>
      <w:r w:rsidRPr="00C459E1">
        <w:rPr>
          <w:rFonts w:ascii="Verdana" w:hAnsi="Verdana" w:cs="Arial"/>
          <w:spacing w:val="-1"/>
        </w:rPr>
        <w:t>i</w:t>
      </w:r>
      <w:r w:rsidRPr="00C459E1">
        <w:rPr>
          <w:rFonts w:ascii="Verdana" w:hAnsi="Verdana" w:cs="Arial"/>
          <w:spacing w:val="1"/>
        </w:rPr>
        <w:t>c</w:t>
      </w:r>
      <w:r w:rsidRPr="00C459E1">
        <w:rPr>
          <w:rFonts w:ascii="Verdana" w:hAnsi="Verdana" w:cs="Arial"/>
        </w:rPr>
        <w:t>a</w:t>
      </w:r>
      <w:r w:rsidRPr="00C459E1">
        <w:rPr>
          <w:rFonts w:ascii="Verdana" w:hAnsi="Verdana" w:cs="Arial"/>
          <w:spacing w:val="1"/>
        </w:rPr>
        <w:t>ci</w:t>
      </w:r>
      <w:r w:rsidRPr="00C459E1">
        <w:rPr>
          <w:rFonts w:ascii="Verdana" w:hAnsi="Verdana" w:cs="Arial"/>
        </w:rPr>
        <w:t>ón y a</w:t>
      </w:r>
      <w:r w:rsidRPr="00C459E1">
        <w:rPr>
          <w:rFonts w:ascii="Verdana" w:hAnsi="Verdana" w:cs="Arial"/>
          <w:spacing w:val="3"/>
        </w:rPr>
        <w:t>s</w:t>
      </w:r>
      <w:r w:rsidRPr="00C459E1">
        <w:rPr>
          <w:rFonts w:ascii="Verdana" w:hAnsi="Verdana" w:cs="Arial"/>
          <w:spacing w:val="-1"/>
        </w:rPr>
        <w:t>i</w:t>
      </w:r>
      <w:r w:rsidRPr="00C459E1">
        <w:rPr>
          <w:rFonts w:ascii="Verdana" w:hAnsi="Verdana" w:cs="Arial"/>
        </w:rPr>
        <w:t>g</w:t>
      </w:r>
      <w:r w:rsidRPr="00C459E1">
        <w:rPr>
          <w:rFonts w:ascii="Verdana" w:hAnsi="Verdana" w:cs="Arial"/>
          <w:spacing w:val="1"/>
        </w:rPr>
        <w:t>n</w:t>
      </w:r>
      <w:r w:rsidRPr="00C459E1">
        <w:rPr>
          <w:rFonts w:ascii="Verdana" w:hAnsi="Verdana" w:cs="Arial"/>
        </w:rPr>
        <w:t>a</w:t>
      </w:r>
      <w:r w:rsidRPr="00C459E1">
        <w:rPr>
          <w:rFonts w:ascii="Verdana" w:hAnsi="Verdana" w:cs="Arial"/>
          <w:spacing w:val="1"/>
        </w:rPr>
        <w:t>c</w:t>
      </w:r>
      <w:r w:rsidRPr="00C459E1">
        <w:rPr>
          <w:rFonts w:ascii="Verdana" w:hAnsi="Verdana" w:cs="Arial"/>
          <w:spacing w:val="-1"/>
        </w:rPr>
        <w:t>i</w:t>
      </w:r>
      <w:r w:rsidRPr="00C459E1">
        <w:rPr>
          <w:rFonts w:ascii="Verdana" w:hAnsi="Verdana" w:cs="Arial"/>
          <w:spacing w:val="2"/>
        </w:rPr>
        <w:t>ó</w:t>
      </w:r>
      <w:r w:rsidRPr="00C459E1">
        <w:rPr>
          <w:rFonts w:ascii="Verdana" w:hAnsi="Verdana" w:cs="Arial"/>
        </w:rPr>
        <w:t xml:space="preserve">n de </w:t>
      </w:r>
      <w:r w:rsidRPr="00C459E1">
        <w:rPr>
          <w:rFonts w:ascii="Verdana" w:hAnsi="Verdana" w:cs="Arial"/>
          <w:spacing w:val="-1"/>
        </w:rPr>
        <w:t>l</w:t>
      </w:r>
      <w:r w:rsidRPr="00C459E1">
        <w:rPr>
          <w:rFonts w:ascii="Verdana" w:hAnsi="Verdana" w:cs="Arial"/>
        </w:rPr>
        <w:t xml:space="preserve">os </w:t>
      </w:r>
      <w:r w:rsidRPr="00C459E1">
        <w:rPr>
          <w:rFonts w:ascii="Verdana" w:hAnsi="Verdana" w:cs="Arial"/>
          <w:spacing w:val="1"/>
        </w:rPr>
        <w:t>r</w:t>
      </w:r>
      <w:r w:rsidRPr="00C459E1">
        <w:rPr>
          <w:rFonts w:ascii="Verdana" w:hAnsi="Verdana" w:cs="Arial"/>
          <w:spacing w:val="-1"/>
        </w:rPr>
        <w:t>i</w:t>
      </w:r>
      <w:r w:rsidRPr="00C459E1">
        <w:rPr>
          <w:rFonts w:ascii="Verdana" w:hAnsi="Verdana" w:cs="Arial"/>
        </w:rPr>
        <w:t>e</w:t>
      </w:r>
      <w:r w:rsidRPr="00C459E1">
        <w:rPr>
          <w:rFonts w:ascii="Verdana" w:hAnsi="Verdana" w:cs="Arial"/>
          <w:spacing w:val="1"/>
        </w:rPr>
        <w:t>s</w:t>
      </w:r>
      <w:r w:rsidRPr="00C459E1">
        <w:rPr>
          <w:rFonts w:ascii="Verdana" w:hAnsi="Verdana" w:cs="Arial"/>
          <w:spacing w:val="2"/>
        </w:rPr>
        <w:t>g</w:t>
      </w:r>
      <w:r w:rsidRPr="00C459E1">
        <w:rPr>
          <w:rFonts w:ascii="Verdana" w:hAnsi="Verdana" w:cs="Arial"/>
        </w:rPr>
        <w:t>os d</w:t>
      </w:r>
      <w:r w:rsidRPr="00C459E1">
        <w:rPr>
          <w:rFonts w:ascii="Verdana" w:hAnsi="Verdana" w:cs="Arial"/>
          <w:spacing w:val="-1"/>
        </w:rPr>
        <w:t>e</w:t>
      </w:r>
      <w:r w:rsidRPr="00C459E1">
        <w:rPr>
          <w:rFonts w:ascii="Verdana" w:hAnsi="Verdana" w:cs="Arial"/>
        </w:rPr>
        <w:t>l pre</w:t>
      </w:r>
      <w:r w:rsidRPr="00C459E1">
        <w:rPr>
          <w:rFonts w:ascii="Verdana" w:hAnsi="Verdana" w:cs="Arial"/>
          <w:spacing w:val="1"/>
        </w:rPr>
        <w:t>s</w:t>
      </w:r>
      <w:r w:rsidRPr="00C459E1">
        <w:rPr>
          <w:rFonts w:ascii="Verdana" w:hAnsi="Verdana" w:cs="Arial"/>
        </w:rPr>
        <w:t>e</w:t>
      </w:r>
      <w:r w:rsidRPr="00C459E1">
        <w:rPr>
          <w:rFonts w:ascii="Verdana" w:hAnsi="Verdana" w:cs="Arial"/>
          <w:spacing w:val="-1"/>
        </w:rPr>
        <w:t>n</w:t>
      </w:r>
      <w:r w:rsidRPr="00C459E1">
        <w:rPr>
          <w:rFonts w:ascii="Verdana" w:hAnsi="Verdana" w:cs="Arial"/>
        </w:rPr>
        <w:t xml:space="preserve">te </w:t>
      </w:r>
      <w:r w:rsidRPr="00C459E1">
        <w:rPr>
          <w:rFonts w:ascii="Verdana" w:hAnsi="Verdana" w:cs="Arial"/>
          <w:spacing w:val="1"/>
        </w:rPr>
        <w:t>c</w:t>
      </w:r>
      <w:r w:rsidRPr="00C459E1">
        <w:rPr>
          <w:rFonts w:ascii="Verdana" w:hAnsi="Verdana" w:cs="Arial"/>
          <w:spacing w:val="2"/>
        </w:rPr>
        <w:t>o</w:t>
      </w:r>
      <w:r w:rsidRPr="00C459E1">
        <w:rPr>
          <w:rFonts w:ascii="Verdana" w:hAnsi="Verdana" w:cs="Arial"/>
        </w:rPr>
        <w:t>ntra</w:t>
      </w:r>
      <w:r w:rsidRPr="00C459E1">
        <w:rPr>
          <w:rFonts w:ascii="Verdana" w:hAnsi="Verdana" w:cs="Arial"/>
          <w:spacing w:val="2"/>
        </w:rPr>
        <w:t>t</w:t>
      </w:r>
      <w:r w:rsidRPr="00C459E1">
        <w:rPr>
          <w:rFonts w:ascii="Verdana" w:hAnsi="Verdana" w:cs="Arial"/>
        </w:rPr>
        <w:t xml:space="preserve">o </w:t>
      </w:r>
      <w:r w:rsidRPr="00C459E1">
        <w:rPr>
          <w:rFonts w:ascii="Verdana" w:hAnsi="Verdana" w:cs="Arial"/>
          <w:spacing w:val="-1"/>
        </w:rPr>
        <w:t>d</w:t>
      </w:r>
      <w:r w:rsidRPr="00C459E1">
        <w:rPr>
          <w:rFonts w:ascii="Verdana" w:hAnsi="Verdana" w:cs="Arial"/>
        </w:rPr>
        <w:t>e prestación de servicios</w:t>
      </w:r>
      <w:bookmarkEnd w:id="7"/>
      <w:r>
        <w:rPr>
          <w:rFonts w:ascii="Verdana" w:hAnsi="Verdana" w:cs="Arial"/>
        </w:rPr>
        <w:t xml:space="preserve">: </w:t>
      </w:r>
    </w:p>
    <w:p w14:paraId="11D413E3" w14:textId="77777777" w:rsidR="00C65C96" w:rsidRPr="00E31871" w:rsidRDefault="00C65C96" w:rsidP="00C65C96">
      <w:pPr>
        <w:widowControl w:val="0"/>
        <w:autoSpaceDE w:val="0"/>
        <w:autoSpaceDN w:val="0"/>
        <w:adjustRightInd w:val="0"/>
        <w:spacing w:after="0" w:line="240" w:lineRule="auto"/>
        <w:ind w:left="122" w:right="75"/>
        <w:jc w:val="both"/>
        <w:rPr>
          <w:rFonts w:ascii="Verdana" w:eastAsia="Times New Roman" w:hAnsi="Verdana" w:cs="Arial"/>
          <w:lang w:val="es-ES" w:eastAsia="es-ES"/>
        </w:rPr>
      </w:pPr>
    </w:p>
    <w:tbl>
      <w:tblPr>
        <w:tblW w:w="8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80"/>
        <w:gridCol w:w="579"/>
        <w:gridCol w:w="579"/>
        <w:gridCol w:w="579"/>
        <w:gridCol w:w="578"/>
        <w:gridCol w:w="1633"/>
        <w:gridCol w:w="1410"/>
        <w:gridCol w:w="578"/>
        <w:gridCol w:w="578"/>
        <w:gridCol w:w="578"/>
        <w:gridCol w:w="578"/>
        <w:gridCol w:w="578"/>
      </w:tblGrid>
      <w:tr w:rsidR="00E31871" w:rsidRPr="00E31871" w14:paraId="127D736D" w14:textId="77777777" w:rsidTr="00E42AC2">
        <w:trPr>
          <w:trHeight w:val="1211"/>
        </w:trPr>
        <w:tc>
          <w:tcPr>
            <w:tcW w:w="594" w:type="dxa"/>
            <w:shd w:val="clear" w:color="auto" w:fill="9CC2E5" w:themeFill="accent1" w:themeFillTint="99"/>
            <w:noWrap/>
            <w:textDirection w:val="btLr"/>
            <w:vAlign w:val="center"/>
            <w:hideMark/>
          </w:tcPr>
          <w:p w14:paraId="3AD8443D" w14:textId="77777777" w:rsidR="0002552B" w:rsidRPr="00E31871" w:rsidRDefault="0002552B" w:rsidP="00C65C96">
            <w:pPr>
              <w:spacing w:after="0" w:line="240" w:lineRule="auto"/>
              <w:jc w:val="center"/>
              <w:rPr>
                <w:rFonts w:ascii="Calibri" w:hAnsi="Calibri"/>
                <w:b/>
                <w:bCs/>
                <w:sz w:val="20"/>
                <w:szCs w:val="20"/>
              </w:rPr>
            </w:pPr>
            <w:r w:rsidRPr="00E31871">
              <w:rPr>
                <w:rFonts w:ascii="Calibri" w:hAnsi="Calibri"/>
                <w:b/>
                <w:bCs/>
                <w:sz w:val="20"/>
                <w:szCs w:val="20"/>
              </w:rPr>
              <w:t>No.</w:t>
            </w:r>
          </w:p>
        </w:tc>
        <w:tc>
          <w:tcPr>
            <w:tcW w:w="593" w:type="dxa"/>
            <w:shd w:val="clear" w:color="auto" w:fill="9CC2E5" w:themeFill="accent1" w:themeFillTint="99"/>
            <w:noWrap/>
            <w:textDirection w:val="btLr"/>
            <w:vAlign w:val="center"/>
            <w:hideMark/>
          </w:tcPr>
          <w:p w14:paraId="15BEB021" w14:textId="77777777" w:rsidR="0002552B" w:rsidRPr="00E31871" w:rsidRDefault="0002552B" w:rsidP="00C65C96">
            <w:pPr>
              <w:spacing w:after="0" w:line="240" w:lineRule="auto"/>
              <w:jc w:val="center"/>
              <w:rPr>
                <w:rFonts w:ascii="Calibri" w:hAnsi="Calibri"/>
                <w:b/>
                <w:bCs/>
                <w:sz w:val="20"/>
                <w:szCs w:val="20"/>
              </w:rPr>
            </w:pPr>
            <w:r w:rsidRPr="00E31871">
              <w:rPr>
                <w:rFonts w:ascii="Calibri" w:hAnsi="Calibri"/>
                <w:b/>
                <w:bCs/>
                <w:sz w:val="20"/>
                <w:szCs w:val="20"/>
              </w:rPr>
              <w:t>CLASE</w:t>
            </w:r>
          </w:p>
        </w:tc>
        <w:tc>
          <w:tcPr>
            <w:tcW w:w="593" w:type="dxa"/>
            <w:shd w:val="clear" w:color="auto" w:fill="9CC2E5" w:themeFill="accent1" w:themeFillTint="99"/>
            <w:noWrap/>
            <w:textDirection w:val="btLr"/>
            <w:vAlign w:val="center"/>
            <w:hideMark/>
          </w:tcPr>
          <w:p w14:paraId="4F779EE8" w14:textId="77777777" w:rsidR="0002552B" w:rsidRPr="00E31871" w:rsidRDefault="0002552B" w:rsidP="00C65C96">
            <w:pPr>
              <w:spacing w:after="0" w:line="240" w:lineRule="auto"/>
              <w:jc w:val="center"/>
              <w:rPr>
                <w:rFonts w:ascii="Calibri" w:hAnsi="Calibri"/>
                <w:b/>
                <w:bCs/>
                <w:sz w:val="20"/>
                <w:szCs w:val="20"/>
              </w:rPr>
            </w:pPr>
            <w:r w:rsidRPr="00E31871">
              <w:rPr>
                <w:rFonts w:ascii="Calibri" w:hAnsi="Calibri"/>
                <w:b/>
                <w:bCs/>
                <w:sz w:val="20"/>
                <w:szCs w:val="20"/>
              </w:rPr>
              <w:t>FUENTE</w:t>
            </w:r>
          </w:p>
        </w:tc>
        <w:tc>
          <w:tcPr>
            <w:tcW w:w="593" w:type="dxa"/>
            <w:shd w:val="clear" w:color="auto" w:fill="9CC2E5" w:themeFill="accent1" w:themeFillTint="99"/>
            <w:noWrap/>
            <w:textDirection w:val="btLr"/>
            <w:vAlign w:val="center"/>
            <w:hideMark/>
          </w:tcPr>
          <w:p w14:paraId="3B17F79C" w14:textId="77777777" w:rsidR="0002552B" w:rsidRPr="00E31871" w:rsidRDefault="0002552B" w:rsidP="00C65C96">
            <w:pPr>
              <w:spacing w:after="0" w:line="240" w:lineRule="auto"/>
              <w:jc w:val="center"/>
              <w:rPr>
                <w:rFonts w:ascii="Calibri" w:hAnsi="Calibri"/>
                <w:b/>
                <w:bCs/>
                <w:sz w:val="20"/>
                <w:szCs w:val="20"/>
              </w:rPr>
            </w:pPr>
            <w:r w:rsidRPr="00E31871">
              <w:rPr>
                <w:rFonts w:ascii="Calibri" w:hAnsi="Calibri"/>
                <w:b/>
                <w:bCs/>
                <w:sz w:val="20"/>
                <w:szCs w:val="20"/>
              </w:rPr>
              <w:t>ETAPA</w:t>
            </w:r>
          </w:p>
        </w:tc>
        <w:tc>
          <w:tcPr>
            <w:tcW w:w="593" w:type="dxa"/>
            <w:shd w:val="clear" w:color="auto" w:fill="9CC2E5" w:themeFill="accent1" w:themeFillTint="99"/>
            <w:noWrap/>
            <w:textDirection w:val="btLr"/>
            <w:vAlign w:val="center"/>
            <w:hideMark/>
          </w:tcPr>
          <w:p w14:paraId="2182E088" w14:textId="77777777" w:rsidR="0002552B" w:rsidRPr="00E31871" w:rsidRDefault="0002552B" w:rsidP="00C65C96">
            <w:pPr>
              <w:spacing w:after="0" w:line="240" w:lineRule="auto"/>
              <w:jc w:val="center"/>
              <w:rPr>
                <w:rFonts w:ascii="Calibri" w:hAnsi="Calibri"/>
                <w:b/>
                <w:bCs/>
                <w:sz w:val="20"/>
                <w:szCs w:val="20"/>
              </w:rPr>
            </w:pPr>
            <w:r w:rsidRPr="00E31871">
              <w:rPr>
                <w:rFonts w:ascii="Calibri" w:hAnsi="Calibri"/>
                <w:b/>
                <w:bCs/>
                <w:sz w:val="20"/>
                <w:szCs w:val="20"/>
              </w:rPr>
              <w:t>TIPO</w:t>
            </w:r>
          </w:p>
        </w:tc>
        <w:tc>
          <w:tcPr>
            <w:tcW w:w="1554" w:type="dxa"/>
            <w:shd w:val="clear" w:color="auto" w:fill="9CC2E5" w:themeFill="accent1" w:themeFillTint="99"/>
            <w:vAlign w:val="center"/>
            <w:hideMark/>
          </w:tcPr>
          <w:p w14:paraId="34EC9879" w14:textId="77777777" w:rsidR="0002552B" w:rsidRPr="00E31871" w:rsidRDefault="0002552B" w:rsidP="00C65C96">
            <w:pPr>
              <w:spacing w:after="0" w:line="240" w:lineRule="auto"/>
              <w:jc w:val="center"/>
              <w:rPr>
                <w:rFonts w:ascii="Calibri" w:hAnsi="Calibri"/>
                <w:b/>
                <w:bCs/>
                <w:sz w:val="20"/>
                <w:szCs w:val="20"/>
              </w:rPr>
            </w:pPr>
            <w:r w:rsidRPr="00E31871">
              <w:rPr>
                <w:rFonts w:ascii="Calibri" w:hAnsi="Calibri"/>
                <w:b/>
                <w:bCs/>
                <w:sz w:val="20"/>
                <w:szCs w:val="20"/>
              </w:rPr>
              <w:t>DESCRIPCIÓN DEL RIESGO</w:t>
            </w:r>
          </w:p>
        </w:tc>
        <w:tc>
          <w:tcPr>
            <w:tcW w:w="1343" w:type="dxa"/>
            <w:shd w:val="clear" w:color="auto" w:fill="9CC2E5" w:themeFill="accent1" w:themeFillTint="99"/>
            <w:vAlign w:val="center"/>
            <w:hideMark/>
          </w:tcPr>
          <w:p w14:paraId="73A23657" w14:textId="77777777" w:rsidR="0002552B" w:rsidRPr="00E31871" w:rsidRDefault="0002552B" w:rsidP="00C65C96">
            <w:pPr>
              <w:spacing w:after="0" w:line="240" w:lineRule="auto"/>
              <w:jc w:val="center"/>
              <w:rPr>
                <w:rFonts w:ascii="Calibri" w:hAnsi="Calibri"/>
                <w:b/>
                <w:bCs/>
                <w:sz w:val="20"/>
                <w:szCs w:val="20"/>
              </w:rPr>
            </w:pPr>
            <w:r w:rsidRPr="00E31871">
              <w:rPr>
                <w:rFonts w:ascii="Calibri" w:hAnsi="Calibri"/>
                <w:b/>
                <w:bCs/>
                <w:sz w:val="20"/>
                <w:szCs w:val="20"/>
              </w:rPr>
              <w:t>CONSECUENCIA DE LA OCURRENCIA DEL EVENTO</w:t>
            </w:r>
          </w:p>
        </w:tc>
        <w:tc>
          <w:tcPr>
            <w:tcW w:w="593" w:type="dxa"/>
            <w:shd w:val="clear" w:color="auto" w:fill="9CC2E5" w:themeFill="accent1" w:themeFillTint="99"/>
            <w:noWrap/>
            <w:textDirection w:val="btLr"/>
            <w:vAlign w:val="center"/>
            <w:hideMark/>
          </w:tcPr>
          <w:p w14:paraId="310BA663" w14:textId="77777777" w:rsidR="0002552B" w:rsidRPr="00E31871" w:rsidRDefault="0002552B" w:rsidP="00C65C96">
            <w:pPr>
              <w:spacing w:after="0" w:line="240" w:lineRule="auto"/>
              <w:jc w:val="center"/>
              <w:rPr>
                <w:rFonts w:ascii="Calibri" w:hAnsi="Calibri"/>
                <w:b/>
                <w:bCs/>
                <w:sz w:val="20"/>
                <w:szCs w:val="20"/>
              </w:rPr>
            </w:pPr>
            <w:r w:rsidRPr="00E31871">
              <w:rPr>
                <w:rFonts w:ascii="Calibri" w:hAnsi="Calibri"/>
                <w:b/>
                <w:bCs/>
                <w:sz w:val="20"/>
                <w:szCs w:val="20"/>
              </w:rPr>
              <w:t>PROBABILIDAD</w:t>
            </w:r>
          </w:p>
        </w:tc>
        <w:tc>
          <w:tcPr>
            <w:tcW w:w="593" w:type="dxa"/>
            <w:shd w:val="clear" w:color="auto" w:fill="9CC2E5" w:themeFill="accent1" w:themeFillTint="99"/>
            <w:noWrap/>
            <w:textDirection w:val="btLr"/>
            <w:vAlign w:val="center"/>
            <w:hideMark/>
          </w:tcPr>
          <w:p w14:paraId="26FAE455" w14:textId="77777777" w:rsidR="0002552B" w:rsidRPr="00E31871" w:rsidRDefault="0002552B" w:rsidP="00C65C96">
            <w:pPr>
              <w:spacing w:after="0" w:line="240" w:lineRule="auto"/>
              <w:jc w:val="center"/>
              <w:rPr>
                <w:rFonts w:ascii="Calibri" w:hAnsi="Calibri"/>
                <w:b/>
                <w:bCs/>
                <w:sz w:val="20"/>
                <w:szCs w:val="20"/>
              </w:rPr>
            </w:pPr>
            <w:r w:rsidRPr="00E31871">
              <w:rPr>
                <w:rFonts w:ascii="Calibri" w:hAnsi="Calibri"/>
                <w:b/>
                <w:bCs/>
                <w:sz w:val="20"/>
                <w:szCs w:val="20"/>
              </w:rPr>
              <w:t>IMPACTO</w:t>
            </w:r>
          </w:p>
        </w:tc>
        <w:tc>
          <w:tcPr>
            <w:tcW w:w="593" w:type="dxa"/>
            <w:shd w:val="clear" w:color="auto" w:fill="9CC2E5" w:themeFill="accent1" w:themeFillTint="99"/>
            <w:noWrap/>
            <w:textDirection w:val="btLr"/>
            <w:vAlign w:val="center"/>
            <w:hideMark/>
          </w:tcPr>
          <w:p w14:paraId="0216457C" w14:textId="77777777" w:rsidR="0002552B" w:rsidRPr="00E31871" w:rsidRDefault="0002552B" w:rsidP="00C65C96">
            <w:pPr>
              <w:spacing w:after="0" w:line="240" w:lineRule="auto"/>
              <w:jc w:val="center"/>
              <w:rPr>
                <w:rFonts w:ascii="Calibri" w:hAnsi="Calibri"/>
                <w:b/>
                <w:bCs/>
                <w:sz w:val="20"/>
                <w:szCs w:val="20"/>
              </w:rPr>
            </w:pPr>
            <w:r w:rsidRPr="00E31871">
              <w:rPr>
                <w:rFonts w:ascii="Calibri" w:hAnsi="Calibri"/>
                <w:b/>
                <w:bCs/>
                <w:sz w:val="20"/>
                <w:szCs w:val="20"/>
              </w:rPr>
              <w:t>CALIFICACIÓN</w:t>
            </w:r>
          </w:p>
        </w:tc>
        <w:tc>
          <w:tcPr>
            <w:tcW w:w="593" w:type="dxa"/>
            <w:shd w:val="clear" w:color="auto" w:fill="9CC2E5" w:themeFill="accent1" w:themeFillTint="99"/>
            <w:noWrap/>
            <w:textDirection w:val="btLr"/>
            <w:vAlign w:val="center"/>
            <w:hideMark/>
          </w:tcPr>
          <w:p w14:paraId="2B7446CB" w14:textId="36E357DE" w:rsidR="0002552B" w:rsidRPr="00E31871" w:rsidRDefault="004A3CC2" w:rsidP="00C65C96">
            <w:pPr>
              <w:spacing w:after="0" w:line="240" w:lineRule="auto"/>
              <w:jc w:val="center"/>
              <w:rPr>
                <w:rFonts w:ascii="Calibri" w:hAnsi="Calibri"/>
                <w:b/>
                <w:bCs/>
                <w:sz w:val="20"/>
                <w:szCs w:val="20"/>
              </w:rPr>
            </w:pPr>
            <w:r w:rsidRPr="00E31871">
              <w:rPr>
                <w:rFonts w:ascii="Calibri" w:hAnsi="Calibri"/>
                <w:b/>
                <w:bCs/>
                <w:sz w:val="20"/>
                <w:szCs w:val="20"/>
              </w:rPr>
              <w:t>CATEGORÍA</w:t>
            </w:r>
          </w:p>
        </w:tc>
        <w:tc>
          <w:tcPr>
            <w:tcW w:w="593" w:type="dxa"/>
            <w:shd w:val="clear" w:color="auto" w:fill="9CC2E5" w:themeFill="accent1" w:themeFillTint="99"/>
            <w:noWrap/>
            <w:textDirection w:val="btLr"/>
            <w:vAlign w:val="center"/>
            <w:hideMark/>
          </w:tcPr>
          <w:p w14:paraId="26CC9BB0" w14:textId="77777777" w:rsidR="0002552B" w:rsidRPr="00E31871" w:rsidRDefault="0002552B" w:rsidP="00C65C96">
            <w:pPr>
              <w:spacing w:after="0" w:line="240" w:lineRule="auto"/>
              <w:jc w:val="center"/>
              <w:rPr>
                <w:rFonts w:ascii="Calibri" w:hAnsi="Calibri"/>
                <w:b/>
                <w:bCs/>
                <w:sz w:val="20"/>
                <w:szCs w:val="20"/>
              </w:rPr>
            </w:pPr>
            <w:r w:rsidRPr="00E31871">
              <w:rPr>
                <w:rFonts w:ascii="Calibri" w:hAnsi="Calibri"/>
                <w:b/>
                <w:bCs/>
                <w:sz w:val="20"/>
                <w:szCs w:val="20"/>
              </w:rPr>
              <w:t xml:space="preserve">ASIGNACIÓN </w:t>
            </w:r>
          </w:p>
        </w:tc>
      </w:tr>
      <w:tr w:rsidR="00E31871" w:rsidRPr="00E31871" w14:paraId="1816594E" w14:textId="77777777" w:rsidTr="00E42AC2">
        <w:trPr>
          <w:trHeight w:val="2532"/>
        </w:trPr>
        <w:tc>
          <w:tcPr>
            <w:tcW w:w="594" w:type="dxa"/>
            <w:noWrap/>
            <w:textDirection w:val="btLr"/>
            <w:vAlign w:val="center"/>
            <w:hideMark/>
          </w:tcPr>
          <w:p w14:paraId="71C1D0D2"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1</w:t>
            </w:r>
          </w:p>
        </w:tc>
        <w:tc>
          <w:tcPr>
            <w:tcW w:w="593" w:type="dxa"/>
            <w:noWrap/>
            <w:textDirection w:val="btLr"/>
            <w:vAlign w:val="center"/>
            <w:hideMark/>
          </w:tcPr>
          <w:p w14:paraId="3374F948"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 xml:space="preserve">GENERAL </w:t>
            </w:r>
          </w:p>
        </w:tc>
        <w:tc>
          <w:tcPr>
            <w:tcW w:w="593" w:type="dxa"/>
            <w:noWrap/>
            <w:textDirection w:val="btLr"/>
            <w:vAlign w:val="center"/>
            <w:hideMark/>
          </w:tcPr>
          <w:p w14:paraId="298C15B3"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INTERNA</w:t>
            </w:r>
          </w:p>
        </w:tc>
        <w:tc>
          <w:tcPr>
            <w:tcW w:w="593" w:type="dxa"/>
            <w:noWrap/>
            <w:textDirection w:val="btLr"/>
            <w:vAlign w:val="center"/>
            <w:hideMark/>
          </w:tcPr>
          <w:p w14:paraId="7E2945FF" w14:textId="08247645" w:rsidR="0002552B" w:rsidRPr="00E31871" w:rsidRDefault="004A3CC2" w:rsidP="00C65C96">
            <w:pPr>
              <w:spacing w:after="0" w:line="240" w:lineRule="auto"/>
              <w:jc w:val="center"/>
              <w:rPr>
                <w:rFonts w:ascii="Calibri" w:hAnsi="Calibri"/>
                <w:sz w:val="20"/>
                <w:szCs w:val="20"/>
              </w:rPr>
            </w:pPr>
            <w:r w:rsidRPr="00E31871">
              <w:rPr>
                <w:rFonts w:ascii="Calibri" w:hAnsi="Calibri"/>
                <w:sz w:val="20"/>
                <w:szCs w:val="20"/>
              </w:rPr>
              <w:t>PLANEACIÓN</w:t>
            </w:r>
          </w:p>
        </w:tc>
        <w:tc>
          <w:tcPr>
            <w:tcW w:w="593" w:type="dxa"/>
            <w:noWrap/>
            <w:textDirection w:val="btLr"/>
            <w:vAlign w:val="center"/>
            <w:hideMark/>
          </w:tcPr>
          <w:p w14:paraId="106F3CE7"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OPERACIONAL</w:t>
            </w:r>
          </w:p>
        </w:tc>
        <w:tc>
          <w:tcPr>
            <w:tcW w:w="1554" w:type="dxa"/>
            <w:vAlign w:val="center"/>
            <w:hideMark/>
          </w:tcPr>
          <w:p w14:paraId="168027BD"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Las condiciones específicas previstas por la ESE para la ejecución del contrato, como valor y plazo no son suficientes para la correcta ejecución del contrato</w:t>
            </w:r>
          </w:p>
        </w:tc>
        <w:tc>
          <w:tcPr>
            <w:tcW w:w="1343" w:type="dxa"/>
            <w:vAlign w:val="center"/>
            <w:hideMark/>
          </w:tcPr>
          <w:p w14:paraId="4D812B84"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Modificaciones presupuestales y prórrogas al contrato suscrito</w:t>
            </w:r>
          </w:p>
        </w:tc>
        <w:tc>
          <w:tcPr>
            <w:tcW w:w="593" w:type="dxa"/>
            <w:noWrap/>
            <w:vAlign w:val="center"/>
            <w:hideMark/>
          </w:tcPr>
          <w:p w14:paraId="6F6F4715"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3</w:t>
            </w:r>
          </w:p>
        </w:tc>
        <w:tc>
          <w:tcPr>
            <w:tcW w:w="593" w:type="dxa"/>
            <w:noWrap/>
            <w:vAlign w:val="center"/>
            <w:hideMark/>
          </w:tcPr>
          <w:p w14:paraId="1B06F28F"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2</w:t>
            </w:r>
          </w:p>
        </w:tc>
        <w:tc>
          <w:tcPr>
            <w:tcW w:w="593" w:type="dxa"/>
            <w:noWrap/>
            <w:vAlign w:val="center"/>
            <w:hideMark/>
          </w:tcPr>
          <w:p w14:paraId="74940A39"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5</w:t>
            </w:r>
          </w:p>
        </w:tc>
        <w:tc>
          <w:tcPr>
            <w:tcW w:w="593" w:type="dxa"/>
            <w:noWrap/>
            <w:textDirection w:val="btLr"/>
            <w:vAlign w:val="center"/>
            <w:hideMark/>
          </w:tcPr>
          <w:p w14:paraId="6E592856"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Medio</w:t>
            </w:r>
          </w:p>
        </w:tc>
        <w:tc>
          <w:tcPr>
            <w:tcW w:w="593" w:type="dxa"/>
            <w:noWrap/>
            <w:textDirection w:val="btLr"/>
            <w:vAlign w:val="center"/>
            <w:hideMark/>
          </w:tcPr>
          <w:p w14:paraId="6D6D605A"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CONTRATISTA O ESE</w:t>
            </w:r>
          </w:p>
        </w:tc>
      </w:tr>
      <w:tr w:rsidR="00E31871" w:rsidRPr="00E31871" w14:paraId="5BDDC311" w14:textId="77777777" w:rsidTr="00E42AC2">
        <w:trPr>
          <w:trHeight w:val="1834"/>
        </w:trPr>
        <w:tc>
          <w:tcPr>
            <w:tcW w:w="594" w:type="dxa"/>
            <w:noWrap/>
            <w:textDirection w:val="btLr"/>
            <w:vAlign w:val="center"/>
            <w:hideMark/>
          </w:tcPr>
          <w:p w14:paraId="2C6CBB83"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2</w:t>
            </w:r>
          </w:p>
        </w:tc>
        <w:tc>
          <w:tcPr>
            <w:tcW w:w="593" w:type="dxa"/>
            <w:noWrap/>
            <w:textDirection w:val="btLr"/>
            <w:vAlign w:val="center"/>
            <w:hideMark/>
          </w:tcPr>
          <w:p w14:paraId="62625094"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 xml:space="preserve">GENERAL </w:t>
            </w:r>
          </w:p>
        </w:tc>
        <w:tc>
          <w:tcPr>
            <w:tcW w:w="593" w:type="dxa"/>
            <w:noWrap/>
            <w:textDirection w:val="btLr"/>
            <w:vAlign w:val="center"/>
            <w:hideMark/>
          </w:tcPr>
          <w:p w14:paraId="70BA1C3F"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INTERNA</w:t>
            </w:r>
          </w:p>
        </w:tc>
        <w:tc>
          <w:tcPr>
            <w:tcW w:w="593" w:type="dxa"/>
            <w:noWrap/>
            <w:textDirection w:val="btLr"/>
            <w:vAlign w:val="center"/>
            <w:hideMark/>
          </w:tcPr>
          <w:p w14:paraId="2EDA9EF7"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SELECCIÓN</w:t>
            </w:r>
          </w:p>
        </w:tc>
        <w:tc>
          <w:tcPr>
            <w:tcW w:w="593" w:type="dxa"/>
            <w:noWrap/>
            <w:textDirection w:val="btLr"/>
            <w:vAlign w:val="center"/>
            <w:hideMark/>
          </w:tcPr>
          <w:p w14:paraId="141129CC"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OPERACIONAL</w:t>
            </w:r>
          </w:p>
        </w:tc>
        <w:tc>
          <w:tcPr>
            <w:tcW w:w="1554" w:type="dxa"/>
            <w:vAlign w:val="center"/>
            <w:hideMark/>
          </w:tcPr>
          <w:p w14:paraId="717D3632"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Cuando durante el desarrollo del proceso de selección deba revocarse el mismo por no ser conveniente su adjudicación.</w:t>
            </w:r>
          </w:p>
        </w:tc>
        <w:tc>
          <w:tcPr>
            <w:tcW w:w="1343" w:type="dxa"/>
            <w:vAlign w:val="center"/>
            <w:hideMark/>
          </w:tcPr>
          <w:p w14:paraId="6B951A1E"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Revocatoria del Proceso</w:t>
            </w:r>
          </w:p>
        </w:tc>
        <w:tc>
          <w:tcPr>
            <w:tcW w:w="593" w:type="dxa"/>
            <w:noWrap/>
            <w:textDirection w:val="btLr"/>
            <w:vAlign w:val="center"/>
            <w:hideMark/>
          </w:tcPr>
          <w:p w14:paraId="5217D7C6"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1</w:t>
            </w:r>
          </w:p>
        </w:tc>
        <w:tc>
          <w:tcPr>
            <w:tcW w:w="593" w:type="dxa"/>
            <w:noWrap/>
            <w:textDirection w:val="btLr"/>
            <w:vAlign w:val="center"/>
            <w:hideMark/>
          </w:tcPr>
          <w:p w14:paraId="77BDAFE7"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1</w:t>
            </w:r>
          </w:p>
        </w:tc>
        <w:tc>
          <w:tcPr>
            <w:tcW w:w="593" w:type="dxa"/>
            <w:noWrap/>
            <w:textDirection w:val="btLr"/>
            <w:vAlign w:val="center"/>
            <w:hideMark/>
          </w:tcPr>
          <w:p w14:paraId="43121D1D"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2</w:t>
            </w:r>
          </w:p>
        </w:tc>
        <w:tc>
          <w:tcPr>
            <w:tcW w:w="593" w:type="dxa"/>
            <w:noWrap/>
            <w:textDirection w:val="btLr"/>
            <w:vAlign w:val="center"/>
            <w:hideMark/>
          </w:tcPr>
          <w:p w14:paraId="28F3C677"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Bajo</w:t>
            </w:r>
          </w:p>
        </w:tc>
        <w:tc>
          <w:tcPr>
            <w:tcW w:w="593" w:type="dxa"/>
            <w:noWrap/>
            <w:textDirection w:val="btLr"/>
            <w:vAlign w:val="center"/>
            <w:hideMark/>
          </w:tcPr>
          <w:p w14:paraId="2B119069"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ESE</w:t>
            </w:r>
          </w:p>
        </w:tc>
      </w:tr>
      <w:tr w:rsidR="00E31871" w:rsidRPr="00E31871" w14:paraId="7D16C5AA" w14:textId="77777777" w:rsidTr="00C96914">
        <w:trPr>
          <w:trHeight w:val="1938"/>
        </w:trPr>
        <w:tc>
          <w:tcPr>
            <w:tcW w:w="594" w:type="dxa"/>
            <w:noWrap/>
            <w:textDirection w:val="btLr"/>
            <w:vAlign w:val="center"/>
            <w:hideMark/>
          </w:tcPr>
          <w:p w14:paraId="6591427C"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3</w:t>
            </w:r>
          </w:p>
        </w:tc>
        <w:tc>
          <w:tcPr>
            <w:tcW w:w="593" w:type="dxa"/>
            <w:noWrap/>
            <w:textDirection w:val="btLr"/>
            <w:vAlign w:val="center"/>
            <w:hideMark/>
          </w:tcPr>
          <w:p w14:paraId="10B06AB0"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 xml:space="preserve">GENERAL </w:t>
            </w:r>
          </w:p>
        </w:tc>
        <w:tc>
          <w:tcPr>
            <w:tcW w:w="593" w:type="dxa"/>
            <w:noWrap/>
            <w:textDirection w:val="btLr"/>
            <w:vAlign w:val="center"/>
            <w:hideMark/>
          </w:tcPr>
          <w:p w14:paraId="5AF99B08"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EXTERNA</w:t>
            </w:r>
          </w:p>
        </w:tc>
        <w:tc>
          <w:tcPr>
            <w:tcW w:w="593" w:type="dxa"/>
            <w:noWrap/>
            <w:textDirection w:val="btLr"/>
            <w:vAlign w:val="center"/>
            <w:hideMark/>
          </w:tcPr>
          <w:p w14:paraId="34BD6B7B"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CONTRATACIÓN</w:t>
            </w:r>
          </w:p>
        </w:tc>
        <w:tc>
          <w:tcPr>
            <w:tcW w:w="593" w:type="dxa"/>
            <w:noWrap/>
            <w:textDirection w:val="btLr"/>
            <w:vAlign w:val="center"/>
            <w:hideMark/>
          </w:tcPr>
          <w:p w14:paraId="61D124E6"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OPERACIONAL</w:t>
            </w:r>
          </w:p>
        </w:tc>
        <w:tc>
          <w:tcPr>
            <w:tcW w:w="1554" w:type="dxa"/>
            <w:vAlign w:val="center"/>
            <w:hideMark/>
          </w:tcPr>
          <w:p w14:paraId="2F8175E1"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No firmarse el contrato por el hecho de sobrevenir inhabilidades o incompatibilidades del contratista</w:t>
            </w:r>
          </w:p>
        </w:tc>
        <w:tc>
          <w:tcPr>
            <w:tcW w:w="1343" w:type="dxa"/>
            <w:vAlign w:val="center"/>
            <w:hideMark/>
          </w:tcPr>
          <w:p w14:paraId="149408EA"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Selección de nuevo contratista</w:t>
            </w:r>
          </w:p>
        </w:tc>
        <w:tc>
          <w:tcPr>
            <w:tcW w:w="593" w:type="dxa"/>
            <w:noWrap/>
            <w:textDirection w:val="btLr"/>
            <w:vAlign w:val="center"/>
            <w:hideMark/>
          </w:tcPr>
          <w:p w14:paraId="0E26BA20"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1</w:t>
            </w:r>
          </w:p>
        </w:tc>
        <w:tc>
          <w:tcPr>
            <w:tcW w:w="593" w:type="dxa"/>
            <w:noWrap/>
            <w:textDirection w:val="btLr"/>
            <w:vAlign w:val="center"/>
            <w:hideMark/>
          </w:tcPr>
          <w:p w14:paraId="7EBF0B2E"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1</w:t>
            </w:r>
          </w:p>
        </w:tc>
        <w:tc>
          <w:tcPr>
            <w:tcW w:w="593" w:type="dxa"/>
            <w:noWrap/>
            <w:textDirection w:val="btLr"/>
            <w:vAlign w:val="center"/>
            <w:hideMark/>
          </w:tcPr>
          <w:p w14:paraId="021CCE57"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2</w:t>
            </w:r>
          </w:p>
        </w:tc>
        <w:tc>
          <w:tcPr>
            <w:tcW w:w="593" w:type="dxa"/>
            <w:noWrap/>
            <w:textDirection w:val="btLr"/>
            <w:vAlign w:val="center"/>
            <w:hideMark/>
          </w:tcPr>
          <w:p w14:paraId="26247F01"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Bajo</w:t>
            </w:r>
          </w:p>
        </w:tc>
        <w:tc>
          <w:tcPr>
            <w:tcW w:w="593" w:type="dxa"/>
            <w:noWrap/>
            <w:textDirection w:val="btLr"/>
            <w:vAlign w:val="center"/>
            <w:hideMark/>
          </w:tcPr>
          <w:p w14:paraId="612900F6"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ESE</w:t>
            </w:r>
          </w:p>
        </w:tc>
      </w:tr>
      <w:tr w:rsidR="00E31871" w:rsidRPr="00E31871" w14:paraId="7F8C65EE" w14:textId="77777777" w:rsidTr="00E42AC2">
        <w:trPr>
          <w:trHeight w:val="1719"/>
        </w:trPr>
        <w:tc>
          <w:tcPr>
            <w:tcW w:w="594" w:type="dxa"/>
            <w:noWrap/>
            <w:textDirection w:val="btLr"/>
            <w:vAlign w:val="center"/>
            <w:hideMark/>
          </w:tcPr>
          <w:p w14:paraId="6DAA04F7"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lastRenderedPageBreak/>
              <w:t>4</w:t>
            </w:r>
          </w:p>
        </w:tc>
        <w:tc>
          <w:tcPr>
            <w:tcW w:w="593" w:type="dxa"/>
            <w:noWrap/>
            <w:textDirection w:val="btLr"/>
            <w:vAlign w:val="center"/>
            <w:hideMark/>
          </w:tcPr>
          <w:p w14:paraId="2E8D5B76"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 xml:space="preserve">GENERAL </w:t>
            </w:r>
          </w:p>
        </w:tc>
        <w:tc>
          <w:tcPr>
            <w:tcW w:w="593" w:type="dxa"/>
            <w:noWrap/>
            <w:textDirection w:val="btLr"/>
            <w:vAlign w:val="center"/>
            <w:hideMark/>
          </w:tcPr>
          <w:p w14:paraId="7FFA8EB6"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EXTERNA</w:t>
            </w:r>
          </w:p>
        </w:tc>
        <w:tc>
          <w:tcPr>
            <w:tcW w:w="593" w:type="dxa"/>
            <w:noWrap/>
            <w:textDirection w:val="btLr"/>
            <w:vAlign w:val="center"/>
            <w:hideMark/>
          </w:tcPr>
          <w:p w14:paraId="4A41DBF2"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CONTRATACIÓN</w:t>
            </w:r>
          </w:p>
        </w:tc>
        <w:tc>
          <w:tcPr>
            <w:tcW w:w="593" w:type="dxa"/>
            <w:noWrap/>
            <w:textDirection w:val="btLr"/>
            <w:vAlign w:val="center"/>
            <w:hideMark/>
          </w:tcPr>
          <w:p w14:paraId="5B9FA842"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OPERACIONAL</w:t>
            </w:r>
          </w:p>
        </w:tc>
        <w:tc>
          <w:tcPr>
            <w:tcW w:w="1554" w:type="dxa"/>
            <w:vAlign w:val="center"/>
            <w:hideMark/>
          </w:tcPr>
          <w:p w14:paraId="1706C18C"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El contratista no presente o presente tardíamente las garantías requeridas en el contrato</w:t>
            </w:r>
          </w:p>
        </w:tc>
        <w:tc>
          <w:tcPr>
            <w:tcW w:w="1343" w:type="dxa"/>
            <w:vAlign w:val="center"/>
            <w:hideMark/>
          </w:tcPr>
          <w:p w14:paraId="793BDBF7"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Requerir al contratista por incumplimiento de las obligaciones</w:t>
            </w:r>
          </w:p>
        </w:tc>
        <w:tc>
          <w:tcPr>
            <w:tcW w:w="593" w:type="dxa"/>
            <w:noWrap/>
            <w:textDirection w:val="btLr"/>
            <w:vAlign w:val="center"/>
            <w:hideMark/>
          </w:tcPr>
          <w:p w14:paraId="08729735"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2</w:t>
            </w:r>
          </w:p>
        </w:tc>
        <w:tc>
          <w:tcPr>
            <w:tcW w:w="593" w:type="dxa"/>
            <w:noWrap/>
            <w:textDirection w:val="btLr"/>
            <w:vAlign w:val="center"/>
            <w:hideMark/>
          </w:tcPr>
          <w:p w14:paraId="2F1F8520"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2</w:t>
            </w:r>
          </w:p>
        </w:tc>
        <w:tc>
          <w:tcPr>
            <w:tcW w:w="593" w:type="dxa"/>
            <w:noWrap/>
            <w:textDirection w:val="btLr"/>
            <w:vAlign w:val="center"/>
            <w:hideMark/>
          </w:tcPr>
          <w:p w14:paraId="6742F14B"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4</w:t>
            </w:r>
          </w:p>
        </w:tc>
        <w:tc>
          <w:tcPr>
            <w:tcW w:w="593" w:type="dxa"/>
            <w:noWrap/>
            <w:textDirection w:val="btLr"/>
            <w:vAlign w:val="center"/>
            <w:hideMark/>
          </w:tcPr>
          <w:p w14:paraId="0E2FADD4"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Bajo</w:t>
            </w:r>
          </w:p>
        </w:tc>
        <w:tc>
          <w:tcPr>
            <w:tcW w:w="593" w:type="dxa"/>
            <w:noWrap/>
            <w:textDirection w:val="btLr"/>
            <w:vAlign w:val="center"/>
            <w:hideMark/>
          </w:tcPr>
          <w:p w14:paraId="562C60DA"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CONTRATISTA</w:t>
            </w:r>
          </w:p>
        </w:tc>
      </w:tr>
      <w:tr w:rsidR="00E31871" w:rsidRPr="00E31871" w14:paraId="6C96CAB2" w14:textId="77777777" w:rsidTr="00E42AC2">
        <w:trPr>
          <w:trHeight w:val="1734"/>
        </w:trPr>
        <w:tc>
          <w:tcPr>
            <w:tcW w:w="594" w:type="dxa"/>
            <w:noWrap/>
            <w:textDirection w:val="btLr"/>
            <w:vAlign w:val="center"/>
            <w:hideMark/>
          </w:tcPr>
          <w:p w14:paraId="482F5A64"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5</w:t>
            </w:r>
          </w:p>
        </w:tc>
        <w:tc>
          <w:tcPr>
            <w:tcW w:w="593" w:type="dxa"/>
            <w:noWrap/>
            <w:textDirection w:val="btLr"/>
            <w:vAlign w:val="center"/>
            <w:hideMark/>
          </w:tcPr>
          <w:p w14:paraId="5BAB7CC7"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 xml:space="preserve">GENERAL </w:t>
            </w:r>
          </w:p>
        </w:tc>
        <w:tc>
          <w:tcPr>
            <w:tcW w:w="593" w:type="dxa"/>
            <w:noWrap/>
            <w:textDirection w:val="btLr"/>
            <w:vAlign w:val="center"/>
            <w:hideMark/>
          </w:tcPr>
          <w:p w14:paraId="5CDEBEF3"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EXTERNA</w:t>
            </w:r>
          </w:p>
        </w:tc>
        <w:tc>
          <w:tcPr>
            <w:tcW w:w="593" w:type="dxa"/>
            <w:noWrap/>
            <w:textDirection w:val="btLr"/>
            <w:vAlign w:val="center"/>
            <w:hideMark/>
          </w:tcPr>
          <w:p w14:paraId="68505641"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EJECUCIÓN</w:t>
            </w:r>
          </w:p>
        </w:tc>
        <w:tc>
          <w:tcPr>
            <w:tcW w:w="593" w:type="dxa"/>
            <w:noWrap/>
            <w:textDirection w:val="btLr"/>
            <w:vAlign w:val="center"/>
            <w:hideMark/>
          </w:tcPr>
          <w:p w14:paraId="6D09DD9E"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ECONÓMICO</w:t>
            </w:r>
          </w:p>
        </w:tc>
        <w:tc>
          <w:tcPr>
            <w:tcW w:w="1554" w:type="dxa"/>
            <w:vAlign w:val="center"/>
            <w:hideMark/>
          </w:tcPr>
          <w:p w14:paraId="2E87E6B8"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No entrega de insumos necesarios para desarrollar las actividades específicas del contrato</w:t>
            </w:r>
          </w:p>
        </w:tc>
        <w:tc>
          <w:tcPr>
            <w:tcW w:w="1343" w:type="dxa"/>
            <w:vAlign w:val="center"/>
            <w:hideMark/>
          </w:tcPr>
          <w:p w14:paraId="2EAADF1C"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 xml:space="preserve">Retrasos en la ejecución del contrato y posible variación del valor </w:t>
            </w:r>
            <w:proofErr w:type="gramStart"/>
            <w:r w:rsidRPr="00E31871">
              <w:rPr>
                <w:rFonts w:ascii="Calibri" w:hAnsi="Calibri"/>
                <w:sz w:val="20"/>
                <w:szCs w:val="20"/>
              </w:rPr>
              <w:t>del mismo</w:t>
            </w:r>
            <w:proofErr w:type="gramEnd"/>
          </w:p>
        </w:tc>
        <w:tc>
          <w:tcPr>
            <w:tcW w:w="593" w:type="dxa"/>
            <w:noWrap/>
            <w:textDirection w:val="btLr"/>
            <w:vAlign w:val="center"/>
            <w:hideMark/>
          </w:tcPr>
          <w:p w14:paraId="6C3E0CD6"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2</w:t>
            </w:r>
          </w:p>
        </w:tc>
        <w:tc>
          <w:tcPr>
            <w:tcW w:w="593" w:type="dxa"/>
            <w:noWrap/>
            <w:textDirection w:val="btLr"/>
            <w:vAlign w:val="center"/>
            <w:hideMark/>
          </w:tcPr>
          <w:p w14:paraId="237F5B84"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2</w:t>
            </w:r>
          </w:p>
        </w:tc>
        <w:tc>
          <w:tcPr>
            <w:tcW w:w="593" w:type="dxa"/>
            <w:noWrap/>
            <w:textDirection w:val="btLr"/>
            <w:vAlign w:val="center"/>
            <w:hideMark/>
          </w:tcPr>
          <w:p w14:paraId="67E68E79"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4</w:t>
            </w:r>
          </w:p>
        </w:tc>
        <w:tc>
          <w:tcPr>
            <w:tcW w:w="593" w:type="dxa"/>
            <w:noWrap/>
            <w:textDirection w:val="btLr"/>
            <w:vAlign w:val="center"/>
            <w:hideMark/>
          </w:tcPr>
          <w:p w14:paraId="12F4A8A7"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Bajo</w:t>
            </w:r>
          </w:p>
        </w:tc>
        <w:tc>
          <w:tcPr>
            <w:tcW w:w="593" w:type="dxa"/>
            <w:noWrap/>
            <w:textDirection w:val="btLr"/>
            <w:vAlign w:val="center"/>
            <w:hideMark/>
          </w:tcPr>
          <w:p w14:paraId="4EF6C956"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CONTRATISTA</w:t>
            </w:r>
          </w:p>
        </w:tc>
      </w:tr>
      <w:tr w:rsidR="00E31871" w:rsidRPr="00E31871" w14:paraId="297B46FA" w14:textId="77777777" w:rsidTr="00E42AC2">
        <w:trPr>
          <w:trHeight w:val="1750"/>
        </w:trPr>
        <w:tc>
          <w:tcPr>
            <w:tcW w:w="594" w:type="dxa"/>
            <w:noWrap/>
            <w:textDirection w:val="btLr"/>
            <w:vAlign w:val="center"/>
            <w:hideMark/>
          </w:tcPr>
          <w:p w14:paraId="6FEB026D"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6</w:t>
            </w:r>
          </w:p>
        </w:tc>
        <w:tc>
          <w:tcPr>
            <w:tcW w:w="593" w:type="dxa"/>
            <w:noWrap/>
            <w:textDirection w:val="btLr"/>
            <w:vAlign w:val="center"/>
            <w:hideMark/>
          </w:tcPr>
          <w:p w14:paraId="25C901DD"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 xml:space="preserve">GENERAL </w:t>
            </w:r>
          </w:p>
        </w:tc>
        <w:tc>
          <w:tcPr>
            <w:tcW w:w="593" w:type="dxa"/>
            <w:noWrap/>
            <w:textDirection w:val="btLr"/>
            <w:vAlign w:val="center"/>
            <w:hideMark/>
          </w:tcPr>
          <w:p w14:paraId="2B595547"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EXTERNA</w:t>
            </w:r>
          </w:p>
        </w:tc>
        <w:tc>
          <w:tcPr>
            <w:tcW w:w="593" w:type="dxa"/>
            <w:noWrap/>
            <w:textDirection w:val="btLr"/>
            <w:vAlign w:val="center"/>
            <w:hideMark/>
          </w:tcPr>
          <w:p w14:paraId="1D293E0A"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EJECUCIÓN</w:t>
            </w:r>
          </w:p>
        </w:tc>
        <w:tc>
          <w:tcPr>
            <w:tcW w:w="593" w:type="dxa"/>
            <w:noWrap/>
            <w:textDirection w:val="btLr"/>
            <w:vAlign w:val="center"/>
            <w:hideMark/>
          </w:tcPr>
          <w:p w14:paraId="523DD6C8"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SOCIAL</w:t>
            </w:r>
          </w:p>
        </w:tc>
        <w:tc>
          <w:tcPr>
            <w:tcW w:w="1554" w:type="dxa"/>
            <w:vAlign w:val="center"/>
            <w:hideMark/>
          </w:tcPr>
          <w:p w14:paraId="296585A2"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Paros, huelgas, actos terroristas, y hechos similares que tengan impacto en la ejecución del contrato</w:t>
            </w:r>
          </w:p>
        </w:tc>
        <w:tc>
          <w:tcPr>
            <w:tcW w:w="1343" w:type="dxa"/>
            <w:vAlign w:val="center"/>
            <w:hideMark/>
          </w:tcPr>
          <w:p w14:paraId="36C45C90"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Retrasos en la ejecución del contrato</w:t>
            </w:r>
          </w:p>
        </w:tc>
        <w:tc>
          <w:tcPr>
            <w:tcW w:w="593" w:type="dxa"/>
            <w:noWrap/>
            <w:textDirection w:val="btLr"/>
            <w:vAlign w:val="center"/>
            <w:hideMark/>
          </w:tcPr>
          <w:p w14:paraId="261FC972"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2</w:t>
            </w:r>
          </w:p>
        </w:tc>
        <w:tc>
          <w:tcPr>
            <w:tcW w:w="593" w:type="dxa"/>
            <w:noWrap/>
            <w:textDirection w:val="btLr"/>
            <w:vAlign w:val="center"/>
            <w:hideMark/>
          </w:tcPr>
          <w:p w14:paraId="2C7FD8AE"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2</w:t>
            </w:r>
          </w:p>
        </w:tc>
        <w:tc>
          <w:tcPr>
            <w:tcW w:w="593" w:type="dxa"/>
            <w:noWrap/>
            <w:textDirection w:val="btLr"/>
            <w:vAlign w:val="center"/>
            <w:hideMark/>
          </w:tcPr>
          <w:p w14:paraId="3FA862E1"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4</w:t>
            </w:r>
          </w:p>
        </w:tc>
        <w:tc>
          <w:tcPr>
            <w:tcW w:w="593" w:type="dxa"/>
            <w:noWrap/>
            <w:textDirection w:val="btLr"/>
            <w:vAlign w:val="center"/>
            <w:hideMark/>
          </w:tcPr>
          <w:p w14:paraId="39E61925"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Bajo</w:t>
            </w:r>
          </w:p>
        </w:tc>
        <w:tc>
          <w:tcPr>
            <w:tcW w:w="593" w:type="dxa"/>
            <w:noWrap/>
            <w:textDirection w:val="btLr"/>
            <w:vAlign w:val="center"/>
            <w:hideMark/>
          </w:tcPr>
          <w:p w14:paraId="4B5F7E40"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CONTRATISTA Y ESE</w:t>
            </w:r>
          </w:p>
        </w:tc>
      </w:tr>
      <w:tr w:rsidR="00E31871" w:rsidRPr="00E31871" w14:paraId="59FA0EA6" w14:textId="77777777" w:rsidTr="00C96914">
        <w:trPr>
          <w:trHeight w:val="2400"/>
        </w:trPr>
        <w:tc>
          <w:tcPr>
            <w:tcW w:w="594" w:type="dxa"/>
            <w:noWrap/>
            <w:textDirection w:val="btLr"/>
            <w:vAlign w:val="center"/>
            <w:hideMark/>
          </w:tcPr>
          <w:p w14:paraId="795EA39B"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7</w:t>
            </w:r>
          </w:p>
        </w:tc>
        <w:tc>
          <w:tcPr>
            <w:tcW w:w="593" w:type="dxa"/>
            <w:noWrap/>
            <w:textDirection w:val="btLr"/>
            <w:vAlign w:val="center"/>
            <w:hideMark/>
          </w:tcPr>
          <w:p w14:paraId="3EB779C1"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 xml:space="preserve">GENERAL </w:t>
            </w:r>
          </w:p>
        </w:tc>
        <w:tc>
          <w:tcPr>
            <w:tcW w:w="593" w:type="dxa"/>
            <w:noWrap/>
            <w:textDirection w:val="btLr"/>
            <w:vAlign w:val="center"/>
            <w:hideMark/>
          </w:tcPr>
          <w:p w14:paraId="1FC6B21D"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INTERNA O EXTERNA</w:t>
            </w:r>
          </w:p>
        </w:tc>
        <w:tc>
          <w:tcPr>
            <w:tcW w:w="593" w:type="dxa"/>
            <w:noWrap/>
            <w:textDirection w:val="btLr"/>
            <w:vAlign w:val="center"/>
            <w:hideMark/>
          </w:tcPr>
          <w:p w14:paraId="24ABC393"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EJECUCIÓN</w:t>
            </w:r>
          </w:p>
        </w:tc>
        <w:tc>
          <w:tcPr>
            <w:tcW w:w="593" w:type="dxa"/>
            <w:noWrap/>
            <w:textDirection w:val="btLr"/>
            <w:vAlign w:val="center"/>
            <w:hideMark/>
          </w:tcPr>
          <w:p w14:paraId="6C7AAB5A"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OPERACIONAL</w:t>
            </w:r>
          </w:p>
        </w:tc>
        <w:tc>
          <w:tcPr>
            <w:tcW w:w="1554" w:type="dxa"/>
            <w:vAlign w:val="center"/>
            <w:hideMark/>
          </w:tcPr>
          <w:p w14:paraId="390C8A71"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Suspensiones y/o prórrogas del plazo de ejecución contractual, por causas no imputables al contratista.</w:t>
            </w:r>
          </w:p>
        </w:tc>
        <w:tc>
          <w:tcPr>
            <w:tcW w:w="1343" w:type="dxa"/>
            <w:vAlign w:val="center"/>
            <w:hideMark/>
          </w:tcPr>
          <w:p w14:paraId="3127D683"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 xml:space="preserve">Retrasos en la ejecución del contrato y posible variación del valor </w:t>
            </w:r>
            <w:proofErr w:type="gramStart"/>
            <w:r w:rsidRPr="00E31871">
              <w:rPr>
                <w:rFonts w:ascii="Calibri" w:hAnsi="Calibri"/>
                <w:sz w:val="20"/>
                <w:szCs w:val="20"/>
              </w:rPr>
              <w:t>del mismo</w:t>
            </w:r>
            <w:proofErr w:type="gramEnd"/>
          </w:p>
        </w:tc>
        <w:tc>
          <w:tcPr>
            <w:tcW w:w="593" w:type="dxa"/>
            <w:noWrap/>
            <w:textDirection w:val="btLr"/>
            <w:vAlign w:val="center"/>
            <w:hideMark/>
          </w:tcPr>
          <w:p w14:paraId="605D21AD"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3</w:t>
            </w:r>
          </w:p>
        </w:tc>
        <w:tc>
          <w:tcPr>
            <w:tcW w:w="593" w:type="dxa"/>
            <w:noWrap/>
            <w:textDirection w:val="btLr"/>
            <w:vAlign w:val="center"/>
            <w:hideMark/>
          </w:tcPr>
          <w:p w14:paraId="6FE1CBA0"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2</w:t>
            </w:r>
          </w:p>
        </w:tc>
        <w:tc>
          <w:tcPr>
            <w:tcW w:w="593" w:type="dxa"/>
            <w:noWrap/>
            <w:textDirection w:val="btLr"/>
            <w:vAlign w:val="center"/>
            <w:hideMark/>
          </w:tcPr>
          <w:p w14:paraId="444DBAE7"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5</w:t>
            </w:r>
          </w:p>
        </w:tc>
        <w:tc>
          <w:tcPr>
            <w:tcW w:w="593" w:type="dxa"/>
            <w:noWrap/>
            <w:textDirection w:val="btLr"/>
            <w:vAlign w:val="center"/>
            <w:hideMark/>
          </w:tcPr>
          <w:p w14:paraId="7507FA78"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Medio</w:t>
            </w:r>
          </w:p>
        </w:tc>
        <w:tc>
          <w:tcPr>
            <w:tcW w:w="593" w:type="dxa"/>
            <w:noWrap/>
            <w:textDirection w:val="btLr"/>
            <w:vAlign w:val="center"/>
            <w:hideMark/>
          </w:tcPr>
          <w:p w14:paraId="4E20C388"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CONTRATISTA Y/O ESE</w:t>
            </w:r>
          </w:p>
        </w:tc>
      </w:tr>
      <w:tr w:rsidR="00E31871" w:rsidRPr="00E31871" w14:paraId="3EDB86D3" w14:textId="77777777" w:rsidTr="00C96914">
        <w:trPr>
          <w:trHeight w:val="2100"/>
        </w:trPr>
        <w:tc>
          <w:tcPr>
            <w:tcW w:w="594" w:type="dxa"/>
            <w:noWrap/>
            <w:textDirection w:val="btLr"/>
            <w:vAlign w:val="center"/>
            <w:hideMark/>
          </w:tcPr>
          <w:p w14:paraId="6910D2C4"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8</w:t>
            </w:r>
          </w:p>
        </w:tc>
        <w:tc>
          <w:tcPr>
            <w:tcW w:w="593" w:type="dxa"/>
            <w:noWrap/>
            <w:textDirection w:val="btLr"/>
            <w:vAlign w:val="center"/>
            <w:hideMark/>
          </w:tcPr>
          <w:p w14:paraId="45728896"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 xml:space="preserve">GENERAL </w:t>
            </w:r>
          </w:p>
        </w:tc>
        <w:tc>
          <w:tcPr>
            <w:tcW w:w="593" w:type="dxa"/>
            <w:noWrap/>
            <w:textDirection w:val="btLr"/>
            <w:vAlign w:val="center"/>
            <w:hideMark/>
          </w:tcPr>
          <w:p w14:paraId="55EEC519"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EXTERNA</w:t>
            </w:r>
          </w:p>
        </w:tc>
        <w:tc>
          <w:tcPr>
            <w:tcW w:w="593" w:type="dxa"/>
            <w:noWrap/>
            <w:textDirection w:val="btLr"/>
            <w:vAlign w:val="center"/>
            <w:hideMark/>
          </w:tcPr>
          <w:p w14:paraId="440C2B6B"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EJECUCIÓN</w:t>
            </w:r>
          </w:p>
        </w:tc>
        <w:tc>
          <w:tcPr>
            <w:tcW w:w="593" w:type="dxa"/>
            <w:noWrap/>
            <w:textDirection w:val="btLr"/>
            <w:vAlign w:val="center"/>
            <w:hideMark/>
          </w:tcPr>
          <w:p w14:paraId="21EA91D2"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OPERACIONAL</w:t>
            </w:r>
          </w:p>
        </w:tc>
        <w:tc>
          <w:tcPr>
            <w:tcW w:w="1554" w:type="dxa"/>
            <w:vAlign w:val="center"/>
            <w:hideMark/>
          </w:tcPr>
          <w:p w14:paraId="3EE8F8FC"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Demora en la entrega de la información por parte de terceros, necesaria para el cumplimiento del objeto contractual</w:t>
            </w:r>
          </w:p>
        </w:tc>
        <w:tc>
          <w:tcPr>
            <w:tcW w:w="1343" w:type="dxa"/>
            <w:vAlign w:val="center"/>
            <w:hideMark/>
          </w:tcPr>
          <w:p w14:paraId="0AA4B145"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 xml:space="preserve">Retrasos en la ejecución del contrato y posible variación del valor </w:t>
            </w:r>
            <w:proofErr w:type="gramStart"/>
            <w:r w:rsidRPr="00E31871">
              <w:rPr>
                <w:rFonts w:ascii="Calibri" w:hAnsi="Calibri"/>
                <w:sz w:val="20"/>
                <w:szCs w:val="20"/>
              </w:rPr>
              <w:t>del mismo</w:t>
            </w:r>
            <w:proofErr w:type="gramEnd"/>
          </w:p>
        </w:tc>
        <w:tc>
          <w:tcPr>
            <w:tcW w:w="593" w:type="dxa"/>
            <w:noWrap/>
            <w:textDirection w:val="btLr"/>
            <w:vAlign w:val="center"/>
            <w:hideMark/>
          </w:tcPr>
          <w:p w14:paraId="6B314FBF"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2</w:t>
            </w:r>
          </w:p>
        </w:tc>
        <w:tc>
          <w:tcPr>
            <w:tcW w:w="593" w:type="dxa"/>
            <w:noWrap/>
            <w:textDirection w:val="btLr"/>
            <w:vAlign w:val="center"/>
            <w:hideMark/>
          </w:tcPr>
          <w:p w14:paraId="5DCD4E9E"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4</w:t>
            </w:r>
          </w:p>
        </w:tc>
        <w:tc>
          <w:tcPr>
            <w:tcW w:w="593" w:type="dxa"/>
            <w:noWrap/>
            <w:textDirection w:val="btLr"/>
            <w:vAlign w:val="center"/>
            <w:hideMark/>
          </w:tcPr>
          <w:p w14:paraId="284DE389"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6</w:t>
            </w:r>
          </w:p>
        </w:tc>
        <w:tc>
          <w:tcPr>
            <w:tcW w:w="593" w:type="dxa"/>
            <w:noWrap/>
            <w:textDirection w:val="btLr"/>
            <w:vAlign w:val="center"/>
            <w:hideMark/>
          </w:tcPr>
          <w:p w14:paraId="4F1EB3F8"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Alto</w:t>
            </w:r>
          </w:p>
        </w:tc>
        <w:tc>
          <w:tcPr>
            <w:tcW w:w="593" w:type="dxa"/>
            <w:noWrap/>
            <w:textDirection w:val="btLr"/>
            <w:vAlign w:val="center"/>
            <w:hideMark/>
          </w:tcPr>
          <w:p w14:paraId="67EB0995"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CONTRATISTA</w:t>
            </w:r>
          </w:p>
        </w:tc>
      </w:tr>
      <w:tr w:rsidR="00E31871" w:rsidRPr="00E31871" w14:paraId="16AC011F" w14:textId="77777777" w:rsidTr="00E42AC2">
        <w:trPr>
          <w:trHeight w:val="1436"/>
        </w:trPr>
        <w:tc>
          <w:tcPr>
            <w:tcW w:w="594" w:type="dxa"/>
            <w:noWrap/>
            <w:textDirection w:val="btLr"/>
            <w:vAlign w:val="center"/>
            <w:hideMark/>
          </w:tcPr>
          <w:p w14:paraId="06D02380"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9</w:t>
            </w:r>
          </w:p>
        </w:tc>
        <w:tc>
          <w:tcPr>
            <w:tcW w:w="593" w:type="dxa"/>
            <w:noWrap/>
            <w:textDirection w:val="btLr"/>
            <w:vAlign w:val="center"/>
            <w:hideMark/>
          </w:tcPr>
          <w:p w14:paraId="79EE869D"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 xml:space="preserve">GENERAL </w:t>
            </w:r>
          </w:p>
        </w:tc>
        <w:tc>
          <w:tcPr>
            <w:tcW w:w="593" w:type="dxa"/>
            <w:noWrap/>
            <w:textDirection w:val="btLr"/>
            <w:vAlign w:val="center"/>
            <w:hideMark/>
          </w:tcPr>
          <w:p w14:paraId="4EAF402D"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EXTERNA</w:t>
            </w:r>
          </w:p>
        </w:tc>
        <w:tc>
          <w:tcPr>
            <w:tcW w:w="593" w:type="dxa"/>
            <w:noWrap/>
            <w:textDirection w:val="btLr"/>
            <w:vAlign w:val="center"/>
            <w:hideMark/>
          </w:tcPr>
          <w:p w14:paraId="343DE407"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EJECUCIÓN</w:t>
            </w:r>
          </w:p>
        </w:tc>
        <w:tc>
          <w:tcPr>
            <w:tcW w:w="593" w:type="dxa"/>
            <w:noWrap/>
            <w:textDirection w:val="btLr"/>
            <w:vAlign w:val="center"/>
            <w:hideMark/>
          </w:tcPr>
          <w:p w14:paraId="4561A6AD"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OPERACIONAL</w:t>
            </w:r>
          </w:p>
        </w:tc>
        <w:tc>
          <w:tcPr>
            <w:tcW w:w="1554" w:type="dxa"/>
            <w:vAlign w:val="center"/>
            <w:hideMark/>
          </w:tcPr>
          <w:p w14:paraId="4E441549"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Posible riesgo sobre el hecho de sobrevenir inhabilidades o incompatibilidades del contratista</w:t>
            </w:r>
          </w:p>
        </w:tc>
        <w:tc>
          <w:tcPr>
            <w:tcW w:w="1343" w:type="dxa"/>
            <w:vAlign w:val="center"/>
            <w:hideMark/>
          </w:tcPr>
          <w:p w14:paraId="24F17494"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Terminación del contrato</w:t>
            </w:r>
          </w:p>
        </w:tc>
        <w:tc>
          <w:tcPr>
            <w:tcW w:w="593" w:type="dxa"/>
            <w:noWrap/>
            <w:textDirection w:val="btLr"/>
            <w:vAlign w:val="center"/>
            <w:hideMark/>
          </w:tcPr>
          <w:p w14:paraId="5E120A2F"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1</w:t>
            </w:r>
          </w:p>
        </w:tc>
        <w:tc>
          <w:tcPr>
            <w:tcW w:w="593" w:type="dxa"/>
            <w:noWrap/>
            <w:textDirection w:val="btLr"/>
            <w:vAlign w:val="center"/>
            <w:hideMark/>
          </w:tcPr>
          <w:p w14:paraId="751DA4A8"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4</w:t>
            </w:r>
          </w:p>
        </w:tc>
        <w:tc>
          <w:tcPr>
            <w:tcW w:w="593" w:type="dxa"/>
            <w:noWrap/>
            <w:textDirection w:val="btLr"/>
            <w:vAlign w:val="center"/>
            <w:hideMark/>
          </w:tcPr>
          <w:p w14:paraId="0D42BD57"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5</w:t>
            </w:r>
          </w:p>
        </w:tc>
        <w:tc>
          <w:tcPr>
            <w:tcW w:w="593" w:type="dxa"/>
            <w:noWrap/>
            <w:textDirection w:val="btLr"/>
            <w:vAlign w:val="center"/>
            <w:hideMark/>
          </w:tcPr>
          <w:p w14:paraId="54667345"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Medio</w:t>
            </w:r>
          </w:p>
        </w:tc>
        <w:tc>
          <w:tcPr>
            <w:tcW w:w="593" w:type="dxa"/>
            <w:noWrap/>
            <w:textDirection w:val="btLr"/>
            <w:vAlign w:val="center"/>
            <w:hideMark/>
          </w:tcPr>
          <w:p w14:paraId="7960EE89"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ESE</w:t>
            </w:r>
          </w:p>
        </w:tc>
      </w:tr>
      <w:tr w:rsidR="00E31871" w:rsidRPr="00E31871" w14:paraId="2A95B6AF" w14:textId="77777777" w:rsidTr="00E42AC2">
        <w:trPr>
          <w:trHeight w:val="1668"/>
        </w:trPr>
        <w:tc>
          <w:tcPr>
            <w:tcW w:w="594" w:type="dxa"/>
            <w:noWrap/>
            <w:textDirection w:val="btLr"/>
            <w:vAlign w:val="center"/>
            <w:hideMark/>
          </w:tcPr>
          <w:p w14:paraId="5FB3C5C5"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lastRenderedPageBreak/>
              <w:t>10</w:t>
            </w:r>
          </w:p>
        </w:tc>
        <w:tc>
          <w:tcPr>
            <w:tcW w:w="593" w:type="dxa"/>
            <w:noWrap/>
            <w:textDirection w:val="btLr"/>
            <w:vAlign w:val="center"/>
            <w:hideMark/>
          </w:tcPr>
          <w:p w14:paraId="0EB709A9"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 xml:space="preserve">GENERAL </w:t>
            </w:r>
          </w:p>
        </w:tc>
        <w:tc>
          <w:tcPr>
            <w:tcW w:w="593" w:type="dxa"/>
            <w:noWrap/>
            <w:textDirection w:val="btLr"/>
            <w:vAlign w:val="center"/>
            <w:hideMark/>
          </w:tcPr>
          <w:p w14:paraId="1EFA4BDF"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EXTERNA</w:t>
            </w:r>
          </w:p>
        </w:tc>
        <w:tc>
          <w:tcPr>
            <w:tcW w:w="593" w:type="dxa"/>
            <w:noWrap/>
            <w:textDirection w:val="btLr"/>
            <w:vAlign w:val="center"/>
            <w:hideMark/>
          </w:tcPr>
          <w:p w14:paraId="033D7BB0"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EJECUCIÓN</w:t>
            </w:r>
          </w:p>
        </w:tc>
        <w:tc>
          <w:tcPr>
            <w:tcW w:w="593" w:type="dxa"/>
            <w:noWrap/>
            <w:textDirection w:val="btLr"/>
            <w:vAlign w:val="center"/>
            <w:hideMark/>
          </w:tcPr>
          <w:p w14:paraId="68BEC1F6"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OPERACIONAL</w:t>
            </w:r>
          </w:p>
        </w:tc>
        <w:tc>
          <w:tcPr>
            <w:tcW w:w="1554" w:type="dxa"/>
            <w:vAlign w:val="center"/>
            <w:hideMark/>
          </w:tcPr>
          <w:p w14:paraId="7923EEF4"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Incumplimiento del contratista de las obligaciones suscritas en el contrato, por hechos ajenos a la entidad</w:t>
            </w:r>
          </w:p>
        </w:tc>
        <w:tc>
          <w:tcPr>
            <w:tcW w:w="1343" w:type="dxa"/>
            <w:vAlign w:val="center"/>
            <w:hideMark/>
          </w:tcPr>
          <w:p w14:paraId="72930FC2"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Imposición de multas y sanciones</w:t>
            </w:r>
          </w:p>
        </w:tc>
        <w:tc>
          <w:tcPr>
            <w:tcW w:w="593" w:type="dxa"/>
            <w:noWrap/>
            <w:textDirection w:val="btLr"/>
            <w:vAlign w:val="center"/>
            <w:hideMark/>
          </w:tcPr>
          <w:p w14:paraId="0ED06EE7"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3</w:t>
            </w:r>
          </w:p>
        </w:tc>
        <w:tc>
          <w:tcPr>
            <w:tcW w:w="593" w:type="dxa"/>
            <w:noWrap/>
            <w:textDirection w:val="btLr"/>
            <w:vAlign w:val="center"/>
            <w:hideMark/>
          </w:tcPr>
          <w:p w14:paraId="6D3B5D45"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3</w:t>
            </w:r>
          </w:p>
        </w:tc>
        <w:tc>
          <w:tcPr>
            <w:tcW w:w="593" w:type="dxa"/>
            <w:noWrap/>
            <w:textDirection w:val="btLr"/>
            <w:vAlign w:val="center"/>
            <w:hideMark/>
          </w:tcPr>
          <w:p w14:paraId="1976199A"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6</w:t>
            </w:r>
          </w:p>
        </w:tc>
        <w:tc>
          <w:tcPr>
            <w:tcW w:w="593" w:type="dxa"/>
            <w:noWrap/>
            <w:textDirection w:val="btLr"/>
            <w:vAlign w:val="center"/>
            <w:hideMark/>
          </w:tcPr>
          <w:p w14:paraId="62C0F465"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Alto</w:t>
            </w:r>
          </w:p>
        </w:tc>
        <w:tc>
          <w:tcPr>
            <w:tcW w:w="593" w:type="dxa"/>
            <w:noWrap/>
            <w:textDirection w:val="btLr"/>
            <w:vAlign w:val="center"/>
            <w:hideMark/>
          </w:tcPr>
          <w:p w14:paraId="1F6CC386"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CONTRATISTA</w:t>
            </w:r>
          </w:p>
        </w:tc>
      </w:tr>
      <w:tr w:rsidR="00E31871" w:rsidRPr="00E31871" w14:paraId="53C341CB" w14:textId="77777777" w:rsidTr="00E42AC2">
        <w:trPr>
          <w:trHeight w:val="1792"/>
        </w:trPr>
        <w:tc>
          <w:tcPr>
            <w:tcW w:w="594" w:type="dxa"/>
            <w:noWrap/>
            <w:textDirection w:val="btLr"/>
            <w:vAlign w:val="center"/>
            <w:hideMark/>
          </w:tcPr>
          <w:p w14:paraId="4C8E2A98"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11</w:t>
            </w:r>
          </w:p>
        </w:tc>
        <w:tc>
          <w:tcPr>
            <w:tcW w:w="593" w:type="dxa"/>
            <w:noWrap/>
            <w:textDirection w:val="btLr"/>
            <w:vAlign w:val="center"/>
            <w:hideMark/>
          </w:tcPr>
          <w:p w14:paraId="0504ECF4"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 xml:space="preserve">GENERAL </w:t>
            </w:r>
          </w:p>
        </w:tc>
        <w:tc>
          <w:tcPr>
            <w:tcW w:w="593" w:type="dxa"/>
            <w:noWrap/>
            <w:textDirection w:val="btLr"/>
            <w:vAlign w:val="center"/>
            <w:hideMark/>
          </w:tcPr>
          <w:p w14:paraId="2902F70D"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EXTERNA</w:t>
            </w:r>
          </w:p>
        </w:tc>
        <w:tc>
          <w:tcPr>
            <w:tcW w:w="593" w:type="dxa"/>
            <w:noWrap/>
            <w:textDirection w:val="btLr"/>
            <w:vAlign w:val="center"/>
            <w:hideMark/>
          </w:tcPr>
          <w:p w14:paraId="71CC8037"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EJECUCIÓN</w:t>
            </w:r>
          </w:p>
        </w:tc>
        <w:tc>
          <w:tcPr>
            <w:tcW w:w="593" w:type="dxa"/>
            <w:noWrap/>
            <w:textDirection w:val="btLr"/>
            <w:vAlign w:val="center"/>
            <w:hideMark/>
          </w:tcPr>
          <w:p w14:paraId="4D5FBDA8"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REGULATORIA</w:t>
            </w:r>
          </w:p>
        </w:tc>
        <w:tc>
          <w:tcPr>
            <w:tcW w:w="1554" w:type="dxa"/>
            <w:vAlign w:val="center"/>
            <w:hideMark/>
          </w:tcPr>
          <w:p w14:paraId="6CFBC3A6"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Cambios en la normativa que modifique o imponga nuevas obligaciones al contratista</w:t>
            </w:r>
          </w:p>
        </w:tc>
        <w:tc>
          <w:tcPr>
            <w:tcW w:w="1343" w:type="dxa"/>
            <w:vAlign w:val="center"/>
            <w:hideMark/>
          </w:tcPr>
          <w:p w14:paraId="118DAD8B"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Retrasos en la ejecución del contrato y posible variación del valor de este</w:t>
            </w:r>
          </w:p>
        </w:tc>
        <w:tc>
          <w:tcPr>
            <w:tcW w:w="593" w:type="dxa"/>
            <w:noWrap/>
            <w:textDirection w:val="btLr"/>
            <w:vAlign w:val="center"/>
            <w:hideMark/>
          </w:tcPr>
          <w:p w14:paraId="03477941"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1</w:t>
            </w:r>
          </w:p>
        </w:tc>
        <w:tc>
          <w:tcPr>
            <w:tcW w:w="593" w:type="dxa"/>
            <w:noWrap/>
            <w:textDirection w:val="btLr"/>
            <w:vAlign w:val="center"/>
            <w:hideMark/>
          </w:tcPr>
          <w:p w14:paraId="6803583A"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1</w:t>
            </w:r>
          </w:p>
        </w:tc>
        <w:tc>
          <w:tcPr>
            <w:tcW w:w="593" w:type="dxa"/>
            <w:noWrap/>
            <w:textDirection w:val="btLr"/>
            <w:vAlign w:val="center"/>
            <w:hideMark/>
          </w:tcPr>
          <w:p w14:paraId="635C89F4"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2</w:t>
            </w:r>
          </w:p>
        </w:tc>
        <w:tc>
          <w:tcPr>
            <w:tcW w:w="593" w:type="dxa"/>
            <w:noWrap/>
            <w:textDirection w:val="btLr"/>
            <w:vAlign w:val="center"/>
            <w:hideMark/>
          </w:tcPr>
          <w:p w14:paraId="70254129"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Bajo</w:t>
            </w:r>
          </w:p>
        </w:tc>
        <w:tc>
          <w:tcPr>
            <w:tcW w:w="593" w:type="dxa"/>
            <w:noWrap/>
            <w:textDirection w:val="btLr"/>
            <w:vAlign w:val="center"/>
            <w:hideMark/>
          </w:tcPr>
          <w:p w14:paraId="6041B4D5"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CONTRATISTA Y ESE</w:t>
            </w:r>
          </w:p>
        </w:tc>
      </w:tr>
      <w:tr w:rsidR="00E31871" w:rsidRPr="00E31871" w14:paraId="41A053FC" w14:textId="77777777" w:rsidTr="00E42AC2">
        <w:trPr>
          <w:trHeight w:val="1830"/>
        </w:trPr>
        <w:tc>
          <w:tcPr>
            <w:tcW w:w="594" w:type="dxa"/>
            <w:noWrap/>
            <w:textDirection w:val="btLr"/>
            <w:vAlign w:val="center"/>
            <w:hideMark/>
          </w:tcPr>
          <w:p w14:paraId="04BFF09A"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12</w:t>
            </w:r>
          </w:p>
        </w:tc>
        <w:tc>
          <w:tcPr>
            <w:tcW w:w="593" w:type="dxa"/>
            <w:noWrap/>
            <w:textDirection w:val="btLr"/>
            <w:vAlign w:val="center"/>
            <w:hideMark/>
          </w:tcPr>
          <w:p w14:paraId="527DEDFB"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 xml:space="preserve">GENERAL </w:t>
            </w:r>
          </w:p>
        </w:tc>
        <w:tc>
          <w:tcPr>
            <w:tcW w:w="593" w:type="dxa"/>
            <w:noWrap/>
            <w:textDirection w:val="btLr"/>
            <w:vAlign w:val="center"/>
            <w:hideMark/>
          </w:tcPr>
          <w:p w14:paraId="441F8C34"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EXTERNA</w:t>
            </w:r>
          </w:p>
        </w:tc>
        <w:tc>
          <w:tcPr>
            <w:tcW w:w="593" w:type="dxa"/>
            <w:noWrap/>
            <w:textDirection w:val="btLr"/>
            <w:vAlign w:val="center"/>
            <w:hideMark/>
          </w:tcPr>
          <w:p w14:paraId="09526E73"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EJECUCIÓN</w:t>
            </w:r>
          </w:p>
        </w:tc>
        <w:tc>
          <w:tcPr>
            <w:tcW w:w="593" w:type="dxa"/>
            <w:noWrap/>
            <w:textDirection w:val="btLr"/>
            <w:vAlign w:val="center"/>
            <w:hideMark/>
          </w:tcPr>
          <w:p w14:paraId="3A63F729"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OPERACIONAL</w:t>
            </w:r>
          </w:p>
        </w:tc>
        <w:tc>
          <w:tcPr>
            <w:tcW w:w="1554" w:type="dxa"/>
            <w:vAlign w:val="center"/>
            <w:hideMark/>
          </w:tcPr>
          <w:p w14:paraId="280DC161"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Retrasos en la liquidación del contrato por no existir mutuo acuerdo entre las partes</w:t>
            </w:r>
          </w:p>
        </w:tc>
        <w:tc>
          <w:tcPr>
            <w:tcW w:w="1343" w:type="dxa"/>
            <w:vAlign w:val="center"/>
            <w:hideMark/>
          </w:tcPr>
          <w:p w14:paraId="32C065C7"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Liquidación unilateral o solicitud de liquidación judicial</w:t>
            </w:r>
          </w:p>
        </w:tc>
        <w:tc>
          <w:tcPr>
            <w:tcW w:w="593" w:type="dxa"/>
            <w:noWrap/>
            <w:textDirection w:val="btLr"/>
            <w:vAlign w:val="center"/>
            <w:hideMark/>
          </w:tcPr>
          <w:p w14:paraId="1A0D5E55"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2</w:t>
            </w:r>
          </w:p>
        </w:tc>
        <w:tc>
          <w:tcPr>
            <w:tcW w:w="593" w:type="dxa"/>
            <w:noWrap/>
            <w:textDirection w:val="btLr"/>
            <w:vAlign w:val="center"/>
            <w:hideMark/>
          </w:tcPr>
          <w:p w14:paraId="0DE8B0F5"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2</w:t>
            </w:r>
          </w:p>
        </w:tc>
        <w:tc>
          <w:tcPr>
            <w:tcW w:w="593" w:type="dxa"/>
            <w:noWrap/>
            <w:textDirection w:val="btLr"/>
            <w:vAlign w:val="center"/>
            <w:hideMark/>
          </w:tcPr>
          <w:p w14:paraId="32D964D2"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4</w:t>
            </w:r>
          </w:p>
        </w:tc>
        <w:tc>
          <w:tcPr>
            <w:tcW w:w="593" w:type="dxa"/>
            <w:noWrap/>
            <w:textDirection w:val="btLr"/>
            <w:vAlign w:val="center"/>
            <w:hideMark/>
          </w:tcPr>
          <w:p w14:paraId="58FDA082"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Bajo</w:t>
            </w:r>
          </w:p>
        </w:tc>
        <w:tc>
          <w:tcPr>
            <w:tcW w:w="593" w:type="dxa"/>
            <w:noWrap/>
            <w:textDirection w:val="btLr"/>
            <w:vAlign w:val="center"/>
            <w:hideMark/>
          </w:tcPr>
          <w:p w14:paraId="15037B5D"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CONTRATISTA Y/O ESE</w:t>
            </w:r>
          </w:p>
        </w:tc>
      </w:tr>
      <w:tr w:rsidR="00E31871" w:rsidRPr="00E31871" w14:paraId="0A62B766" w14:textId="77777777" w:rsidTr="00C96914">
        <w:trPr>
          <w:trHeight w:val="3526"/>
        </w:trPr>
        <w:tc>
          <w:tcPr>
            <w:tcW w:w="594" w:type="dxa"/>
            <w:noWrap/>
            <w:textDirection w:val="btLr"/>
            <w:vAlign w:val="center"/>
            <w:hideMark/>
          </w:tcPr>
          <w:p w14:paraId="3EC2C30A"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13</w:t>
            </w:r>
          </w:p>
        </w:tc>
        <w:tc>
          <w:tcPr>
            <w:tcW w:w="593" w:type="dxa"/>
            <w:noWrap/>
            <w:textDirection w:val="btLr"/>
            <w:vAlign w:val="center"/>
            <w:hideMark/>
          </w:tcPr>
          <w:p w14:paraId="50C11DF7"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 xml:space="preserve">GENERAL </w:t>
            </w:r>
          </w:p>
        </w:tc>
        <w:tc>
          <w:tcPr>
            <w:tcW w:w="593" w:type="dxa"/>
            <w:noWrap/>
            <w:textDirection w:val="btLr"/>
            <w:vAlign w:val="center"/>
            <w:hideMark/>
          </w:tcPr>
          <w:p w14:paraId="1BA76393"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EXTERNA</w:t>
            </w:r>
          </w:p>
        </w:tc>
        <w:tc>
          <w:tcPr>
            <w:tcW w:w="593" w:type="dxa"/>
            <w:noWrap/>
            <w:textDirection w:val="btLr"/>
            <w:vAlign w:val="center"/>
            <w:hideMark/>
          </w:tcPr>
          <w:p w14:paraId="7FA3C5E1"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EJECUCIÓN</w:t>
            </w:r>
          </w:p>
        </w:tc>
        <w:tc>
          <w:tcPr>
            <w:tcW w:w="593" w:type="dxa"/>
            <w:noWrap/>
            <w:textDirection w:val="btLr"/>
            <w:vAlign w:val="center"/>
            <w:hideMark/>
          </w:tcPr>
          <w:p w14:paraId="48EB53E1"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OPERACIONAL</w:t>
            </w:r>
          </w:p>
        </w:tc>
        <w:tc>
          <w:tcPr>
            <w:tcW w:w="1554" w:type="dxa"/>
            <w:vAlign w:val="center"/>
            <w:hideMark/>
          </w:tcPr>
          <w:p w14:paraId="06FDC46B"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Riesgo de enfermedad o accidente laboral: Referente a las enfermedades o accidentes laborales que puedan surgir en el desarrollo del contrato de prestación de servicios profesionales</w:t>
            </w:r>
          </w:p>
        </w:tc>
        <w:tc>
          <w:tcPr>
            <w:tcW w:w="1343" w:type="dxa"/>
            <w:vAlign w:val="center"/>
            <w:hideMark/>
          </w:tcPr>
          <w:p w14:paraId="50650301"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Afectación del servicio. Posibles reclamaciones del contratista.</w:t>
            </w:r>
          </w:p>
        </w:tc>
        <w:tc>
          <w:tcPr>
            <w:tcW w:w="593" w:type="dxa"/>
            <w:noWrap/>
            <w:textDirection w:val="btLr"/>
            <w:vAlign w:val="center"/>
            <w:hideMark/>
          </w:tcPr>
          <w:p w14:paraId="4E3117CD"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3</w:t>
            </w:r>
          </w:p>
        </w:tc>
        <w:tc>
          <w:tcPr>
            <w:tcW w:w="593" w:type="dxa"/>
            <w:noWrap/>
            <w:textDirection w:val="btLr"/>
            <w:vAlign w:val="center"/>
            <w:hideMark/>
          </w:tcPr>
          <w:p w14:paraId="4C6AF687"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2</w:t>
            </w:r>
          </w:p>
        </w:tc>
        <w:tc>
          <w:tcPr>
            <w:tcW w:w="593" w:type="dxa"/>
            <w:noWrap/>
            <w:textDirection w:val="btLr"/>
            <w:vAlign w:val="center"/>
            <w:hideMark/>
          </w:tcPr>
          <w:p w14:paraId="3E8077D4"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5</w:t>
            </w:r>
          </w:p>
        </w:tc>
        <w:tc>
          <w:tcPr>
            <w:tcW w:w="593" w:type="dxa"/>
            <w:noWrap/>
            <w:textDirection w:val="btLr"/>
            <w:vAlign w:val="center"/>
            <w:hideMark/>
          </w:tcPr>
          <w:p w14:paraId="6181D13C"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Medio</w:t>
            </w:r>
          </w:p>
        </w:tc>
        <w:tc>
          <w:tcPr>
            <w:tcW w:w="593" w:type="dxa"/>
            <w:noWrap/>
            <w:textDirection w:val="btLr"/>
            <w:vAlign w:val="center"/>
            <w:hideMark/>
          </w:tcPr>
          <w:p w14:paraId="4C44E71A"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CONTRATISTA</w:t>
            </w:r>
          </w:p>
        </w:tc>
      </w:tr>
      <w:tr w:rsidR="00C96914" w:rsidRPr="00E31871" w14:paraId="1728DE53" w14:textId="77777777" w:rsidTr="00E42AC2">
        <w:trPr>
          <w:trHeight w:val="2003"/>
        </w:trPr>
        <w:tc>
          <w:tcPr>
            <w:tcW w:w="594" w:type="dxa"/>
            <w:noWrap/>
            <w:textDirection w:val="btLr"/>
            <w:vAlign w:val="center"/>
            <w:hideMark/>
          </w:tcPr>
          <w:p w14:paraId="08228D90"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14</w:t>
            </w:r>
          </w:p>
        </w:tc>
        <w:tc>
          <w:tcPr>
            <w:tcW w:w="593" w:type="dxa"/>
            <w:noWrap/>
            <w:textDirection w:val="btLr"/>
            <w:vAlign w:val="center"/>
            <w:hideMark/>
          </w:tcPr>
          <w:p w14:paraId="309D880F"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 xml:space="preserve">GENERAL </w:t>
            </w:r>
          </w:p>
        </w:tc>
        <w:tc>
          <w:tcPr>
            <w:tcW w:w="593" w:type="dxa"/>
            <w:noWrap/>
            <w:textDirection w:val="btLr"/>
            <w:vAlign w:val="center"/>
            <w:hideMark/>
          </w:tcPr>
          <w:p w14:paraId="26796A83"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INTERNA</w:t>
            </w:r>
          </w:p>
        </w:tc>
        <w:tc>
          <w:tcPr>
            <w:tcW w:w="593" w:type="dxa"/>
            <w:noWrap/>
            <w:textDirection w:val="btLr"/>
            <w:vAlign w:val="center"/>
            <w:hideMark/>
          </w:tcPr>
          <w:p w14:paraId="1AF7ECDF"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EJECUCIÓN</w:t>
            </w:r>
          </w:p>
        </w:tc>
        <w:tc>
          <w:tcPr>
            <w:tcW w:w="593" w:type="dxa"/>
            <w:noWrap/>
            <w:textDirection w:val="btLr"/>
            <w:vAlign w:val="center"/>
            <w:hideMark/>
          </w:tcPr>
          <w:p w14:paraId="3446F337"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OPERACIONAL</w:t>
            </w:r>
          </w:p>
        </w:tc>
        <w:tc>
          <w:tcPr>
            <w:tcW w:w="1554" w:type="dxa"/>
            <w:vAlign w:val="center"/>
            <w:hideMark/>
          </w:tcPr>
          <w:p w14:paraId="20ED5468"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Inadecuado manejo de la información a la cual tiene acceso el contratista.</w:t>
            </w:r>
          </w:p>
        </w:tc>
        <w:tc>
          <w:tcPr>
            <w:tcW w:w="1343" w:type="dxa"/>
            <w:vAlign w:val="center"/>
            <w:hideMark/>
          </w:tcPr>
          <w:p w14:paraId="4BCBE1F0"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Mal uso de la información, afectación de la imagen de la entidad contratante.</w:t>
            </w:r>
          </w:p>
        </w:tc>
        <w:tc>
          <w:tcPr>
            <w:tcW w:w="593" w:type="dxa"/>
            <w:noWrap/>
            <w:textDirection w:val="btLr"/>
            <w:vAlign w:val="center"/>
            <w:hideMark/>
          </w:tcPr>
          <w:p w14:paraId="67A78AF4"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2</w:t>
            </w:r>
          </w:p>
        </w:tc>
        <w:tc>
          <w:tcPr>
            <w:tcW w:w="593" w:type="dxa"/>
            <w:noWrap/>
            <w:textDirection w:val="btLr"/>
            <w:vAlign w:val="center"/>
            <w:hideMark/>
          </w:tcPr>
          <w:p w14:paraId="218A9985"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2</w:t>
            </w:r>
          </w:p>
        </w:tc>
        <w:tc>
          <w:tcPr>
            <w:tcW w:w="593" w:type="dxa"/>
            <w:noWrap/>
            <w:textDirection w:val="btLr"/>
            <w:vAlign w:val="center"/>
            <w:hideMark/>
          </w:tcPr>
          <w:p w14:paraId="5D3045DA"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4</w:t>
            </w:r>
          </w:p>
        </w:tc>
        <w:tc>
          <w:tcPr>
            <w:tcW w:w="593" w:type="dxa"/>
            <w:noWrap/>
            <w:textDirection w:val="btLr"/>
            <w:vAlign w:val="center"/>
            <w:hideMark/>
          </w:tcPr>
          <w:p w14:paraId="1FF4A16D"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Bajo</w:t>
            </w:r>
          </w:p>
        </w:tc>
        <w:tc>
          <w:tcPr>
            <w:tcW w:w="593" w:type="dxa"/>
            <w:noWrap/>
            <w:textDirection w:val="btLr"/>
            <w:vAlign w:val="center"/>
            <w:hideMark/>
          </w:tcPr>
          <w:p w14:paraId="06E1954A"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CONTRATISTA Y/O ESE</w:t>
            </w:r>
          </w:p>
        </w:tc>
      </w:tr>
    </w:tbl>
    <w:p w14:paraId="137D6583" w14:textId="77777777" w:rsidR="00D614BF" w:rsidRDefault="00D614BF" w:rsidP="00C65C96">
      <w:pPr>
        <w:widowControl w:val="0"/>
        <w:autoSpaceDE w:val="0"/>
        <w:autoSpaceDN w:val="0"/>
        <w:adjustRightInd w:val="0"/>
        <w:spacing w:after="0" w:line="240" w:lineRule="auto"/>
        <w:contextualSpacing/>
        <w:jc w:val="both"/>
        <w:rPr>
          <w:rFonts w:ascii="Verdana" w:hAnsi="Verdana" w:cs="Arial"/>
        </w:rPr>
      </w:pPr>
    </w:p>
    <w:p w14:paraId="2610F140" w14:textId="77777777" w:rsidR="00074F61" w:rsidRDefault="00074F61" w:rsidP="00C65C96">
      <w:pPr>
        <w:widowControl w:val="0"/>
        <w:autoSpaceDE w:val="0"/>
        <w:autoSpaceDN w:val="0"/>
        <w:adjustRightInd w:val="0"/>
        <w:spacing w:after="0" w:line="240" w:lineRule="auto"/>
        <w:contextualSpacing/>
        <w:jc w:val="both"/>
        <w:rPr>
          <w:rFonts w:ascii="Verdana" w:hAnsi="Verdana" w:cs="Arial"/>
        </w:rPr>
      </w:pPr>
    </w:p>
    <w:p w14:paraId="78D34592" w14:textId="77777777" w:rsidR="00074F61" w:rsidRDefault="00074F61" w:rsidP="00C65C96">
      <w:pPr>
        <w:widowControl w:val="0"/>
        <w:autoSpaceDE w:val="0"/>
        <w:autoSpaceDN w:val="0"/>
        <w:adjustRightInd w:val="0"/>
        <w:spacing w:after="0" w:line="240" w:lineRule="auto"/>
        <w:contextualSpacing/>
        <w:jc w:val="both"/>
        <w:rPr>
          <w:rFonts w:ascii="Verdana" w:hAnsi="Verdana" w:cs="Arial"/>
        </w:rPr>
      </w:pPr>
    </w:p>
    <w:p w14:paraId="763C4ECD" w14:textId="77777777" w:rsidR="00074F61" w:rsidRDefault="00074F61" w:rsidP="00C65C96">
      <w:pPr>
        <w:widowControl w:val="0"/>
        <w:autoSpaceDE w:val="0"/>
        <w:autoSpaceDN w:val="0"/>
        <w:adjustRightInd w:val="0"/>
        <w:spacing w:after="0" w:line="240" w:lineRule="auto"/>
        <w:contextualSpacing/>
        <w:jc w:val="both"/>
        <w:rPr>
          <w:rFonts w:ascii="Verdana" w:hAnsi="Verdana" w:cs="Arial"/>
        </w:rPr>
      </w:pPr>
    </w:p>
    <w:p w14:paraId="05C62353" w14:textId="77777777" w:rsidR="00074F61" w:rsidRPr="00E31871" w:rsidRDefault="00074F61" w:rsidP="00C65C96">
      <w:pPr>
        <w:widowControl w:val="0"/>
        <w:autoSpaceDE w:val="0"/>
        <w:autoSpaceDN w:val="0"/>
        <w:adjustRightInd w:val="0"/>
        <w:spacing w:after="0" w:line="240" w:lineRule="auto"/>
        <w:contextualSpacing/>
        <w:jc w:val="both"/>
        <w:rPr>
          <w:rFonts w:ascii="Verdana" w:hAnsi="Verdana" w:cs="Arial"/>
        </w:rPr>
      </w:pPr>
    </w:p>
    <w:p w14:paraId="29F7B23A" w14:textId="782873E2" w:rsidR="00D91983" w:rsidRPr="00463077" w:rsidRDefault="00D91983" w:rsidP="00463077">
      <w:pPr>
        <w:pStyle w:val="Ttulo"/>
        <w:numPr>
          <w:ilvl w:val="0"/>
          <w:numId w:val="11"/>
        </w:numPr>
        <w:tabs>
          <w:tab w:val="clear" w:pos="720"/>
          <w:tab w:val="num" w:pos="1134"/>
        </w:tabs>
        <w:ind w:left="284" w:hanging="284"/>
        <w:jc w:val="both"/>
        <w:outlineLvl w:val="0"/>
        <w:rPr>
          <w:rFonts w:cs="Arial"/>
          <w:lang w:val="es-ES"/>
        </w:rPr>
      </w:pPr>
      <w:r w:rsidRPr="00463077">
        <w:rPr>
          <w:rFonts w:cs="Arial"/>
          <w:bCs/>
          <w:szCs w:val="18"/>
          <w:lang w:val="es-ES"/>
        </w:rPr>
        <w:lastRenderedPageBreak/>
        <w:t>VALOR ESTIMADO DEL CONTRATO Y F</w:t>
      </w:r>
      <w:r w:rsidRPr="00463077">
        <w:rPr>
          <w:rFonts w:cs="Arial"/>
          <w:bCs/>
          <w:spacing w:val="1"/>
          <w:szCs w:val="18"/>
          <w:lang w:val="es-ES"/>
        </w:rPr>
        <w:t>O</w:t>
      </w:r>
      <w:r w:rsidRPr="00463077">
        <w:rPr>
          <w:rFonts w:cs="Arial"/>
          <w:bCs/>
          <w:spacing w:val="-2"/>
          <w:szCs w:val="18"/>
          <w:lang w:val="es-ES"/>
        </w:rPr>
        <w:t>R</w:t>
      </w:r>
      <w:r w:rsidRPr="00463077">
        <w:rPr>
          <w:rFonts w:cs="Arial"/>
          <w:bCs/>
          <w:spacing w:val="7"/>
          <w:szCs w:val="18"/>
          <w:lang w:val="es-ES"/>
        </w:rPr>
        <w:t>M</w:t>
      </w:r>
      <w:r w:rsidRPr="00463077">
        <w:rPr>
          <w:rFonts w:cs="Arial"/>
          <w:bCs/>
          <w:szCs w:val="18"/>
          <w:lang w:val="es-ES"/>
        </w:rPr>
        <w:t xml:space="preserve">A DE </w:t>
      </w:r>
      <w:r w:rsidRPr="00463077">
        <w:rPr>
          <w:rFonts w:cs="Arial"/>
          <w:bCs/>
          <w:spacing w:val="4"/>
          <w:szCs w:val="18"/>
          <w:lang w:val="es-ES"/>
        </w:rPr>
        <w:t>P</w:t>
      </w:r>
      <w:r w:rsidRPr="00463077">
        <w:rPr>
          <w:rFonts w:cs="Arial"/>
          <w:bCs/>
          <w:spacing w:val="-5"/>
          <w:szCs w:val="18"/>
          <w:lang w:val="es-ES"/>
        </w:rPr>
        <w:t>A</w:t>
      </w:r>
      <w:r w:rsidRPr="00463077">
        <w:rPr>
          <w:rFonts w:cs="Arial"/>
          <w:bCs/>
          <w:spacing w:val="1"/>
          <w:szCs w:val="18"/>
          <w:lang w:val="es-ES"/>
        </w:rPr>
        <w:t>G</w:t>
      </w:r>
      <w:r w:rsidRPr="00463077">
        <w:rPr>
          <w:rFonts w:cs="Arial"/>
          <w:bCs/>
          <w:szCs w:val="18"/>
          <w:lang w:val="es-ES"/>
        </w:rPr>
        <w:t>O</w:t>
      </w:r>
    </w:p>
    <w:p w14:paraId="1E7D3536" w14:textId="77777777" w:rsidR="00D91983" w:rsidRPr="00E31871" w:rsidRDefault="00D91983" w:rsidP="00C65C96">
      <w:pPr>
        <w:widowControl w:val="0"/>
        <w:autoSpaceDE w:val="0"/>
        <w:autoSpaceDN w:val="0"/>
        <w:adjustRightInd w:val="0"/>
        <w:spacing w:after="0" w:line="240" w:lineRule="auto"/>
        <w:ind w:left="57"/>
        <w:contextualSpacing/>
        <w:jc w:val="both"/>
        <w:rPr>
          <w:rFonts w:ascii="Verdana" w:eastAsia="Times New Roman" w:hAnsi="Verdana" w:cs="Arial"/>
          <w:lang w:val="es-ES" w:eastAsia="es-ES"/>
        </w:rPr>
      </w:pPr>
    </w:p>
    <w:p w14:paraId="446F1FCD" w14:textId="37D70619" w:rsidR="00D91983" w:rsidRPr="00C34CD7" w:rsidRDefault="00D91983" w:rsidP="00C65C96">
      <w:pPr>
        <w:spacing w:after="0" w:line="240" w:lineRule="auto"/>
        <w:jc w:val="both"/>
        <w:rPr>
          <w:rFonts w:ascii="Verdana" w:eastAsia="Times New Roman" w:hAnsi="Verdana" w:cs="Arial"/>
          <w:b/>
          <w:bCs/>
          <w:lang w:val="es-ES" w:eastAsia="es-ES"/>
        </w:rPr>
      </w:pPr>
      <w:r w:rsidRPr="00E31871">
        <w:rPr>
          <w:rFonts w:ascii="Verdana" w:eastAsia="Times New Roman" w:hAnsi="Verdana" w:cs="Arial"/>
          <w:lang w:val="es-ES" w:eastAsia="es-ES"/>
        </w:rPr>
        <w:t xml:space="preserve">La ESE Hospital Marco Fidel Suárez, ha estimado el presupuesto oficial para el </w:t>
      </w:r>
      <w:r w:rsidR="00D5556F" w:rsidRPr="00E31871">
        <w:rPr>
          <w:rFonts w:ascii="Verdana" w:eastAsia="Times New Roman" w:hAnsi="Verdana" w:cs="Arial"/>
          <w:lang w:val="es-ES" w:eastAsia="es-ES"/>
        </w:rPr>
        <w:t>presente contrato</w:t>
      </w:r>
      <w:r w:rsidRPr="00E31871">
        <w:rPr>
          <w:rFonts w:ascii="Verdana" w:eastAsia="Times New Roman" w:hAnsi="Verdana" w:cs="Arial"/>
          <w:lang w:val="es-ES" w:eastAsia="es-ES"/>
        </w:rPr>
        <w:t xml:space="preserve"> en la suma de</w:t>
      </w:r>
      <w:r w:rsidR="00FF3A21">
        <w:rPr>
          <w:rFonts w:ascii="Verdana" w:eastAsia="Times New Roman" w:hAnsi="Verdana" w:cs="Arial"/>
          <w:lang w:val="es-ES" w:eastAsia="es-ES"/>
        </w:rPr>
        <w:t xml:space="preserve"> </w:t>
      </w:r>
      <w:r w:rsidR="00096C08" w:rsidRPr="00096C08">
        <w:rPr>
          <w:rFonts w:ascii="Verdana" w:eastAsia="Times New Roman" w:hAnsi="Verdana" w:cs="Arial"/>
          <w:b/>
          <w:bCs/>
          <w:lang w:val="es-ES" w:eastAsia="es-ES"/>
        </w:rPr>
        <w:t xml:space="preserve">CIENTO DIECISIETE </w:t>
      </w:r>
      <w:r w:rsidR="00096C08" w:rsidRPr="00C34CD7">
        <w:rPr>
          <w:rFonts w:ascii="Verdana" w:eastAsia="Times New Roman" w:hAnsi="Verdana" w:cs="Arial"/>
          <w:b/>
          <w:bCs/>
          <w:lang w:val="es-ES" w:eastAsia="es-ES"/>
        </w:rPr>
        <w:t>MILLONES</w:t>
      </w:r>
      <w:r w:rsidR="00C34CD7" w:rsidRPr="00C34CD7">
        <w:rPr>
          <w:rFonts w:ascii="Verdana" w:eastAsia="Times New Roman" w:hAnsi="Verdana" w:cs="Arial"/>
          <w:b/>
          <w:bCs/>
          <w:lang w:val="es-ES" w:eastAsia="es-ES"/>
        </w:rPr>
        <w:t xml:space="preserve"> DE PESOS </w:t>
      </w:r>
      <w:r w:rsidR="00C62700" w:rsidRPr="00C34CD7">
        <w:rPr>
          <w:rFonts w:ascii="Verdana" w:eastAsia="Times New Roman" w:hAnsi="Verdana" w:cs="Arial"/>
          <w:b/>
          <w:bCs/>
          <w:lang w:val="es-ES" w:eastAsia="es-ES"/>
        </w:rPr>
        <w:t>(</w:t>
      </w:r>
      <w:r w:rsidR="009018CB" w:rsidRPr="00C34CD7">
        <w:rPr>
          <w:rFonts w:ascii="Verdana" w:eastAsia="Times New Roman" w:hAnsi="Verdana" w:cs="Arial"/>
          <w:b/>
          <w:bCs/>
          <w:lang w:val="es-ES" w:eastAsia="es-ES"/>
        </w:rPr>
        <w:t>$</w:t>
      </w:r>
      <w:r w:rsidR="00096C08">
        <w:rPr>
          <w:rFonts w:ascii="Verdana" w:eastAsia="Times New Roman" w:hAnsi="Verdana" w:cs="Arial"/>
          <w:b/>
          <w:bCs/>
          <w:lang w:val="es-ES" w:eastAsia="es-ES"/>
        </w:rPr>
        <w:t>117</w:t>
      </w:r>
      <w:r w:rsidR="00C34CD7" w:rsidRPr="00C34CD7">
        <w:rPr>
          <w:rFonts w:ascii="Verdana" w:eastAsia="Times New Roman" w:hAnsi="Verdana" w:cs="Arial"/>
          <w:b/>
          <w:bCs/>
          <w:lang w:val="es-ES" w:eastAsia="es-ES"/>
        </w:rPr>
        <w:t>.000.000</w:t>
      </w:r>
      <w:r w:rsidRPr="00C34CD7">
        <w:rPr>
          <w:rFonts w:ascii="Verdana" w:eastAsia="Times New Roman" w:hAnsi="Verdana" w:cs="Arial"/>
          <w:b/>
          <w:bCs/>
          <w:lang w:val="es-ES_tradnl" w:eastAsia="es-ES"/>
        </w:rPr>
        <w:t xml:space="preserve">) </w:t>
      </w:r>
      <w:r w:rsidRPr="00C34CD7">
        <w:rPr>
          <w:rFonts w:ascii="Verdana" w:eastAsia="Times New Roman" w:hAnsi="Verdana" w:cs="Arial"/>
          <w:b/>
          <w:bCs/>
          <w:lang w:val="es-ES" w:eastAsia="es-ES"/>
        </w:rPr>
        <w:t>IVA incluido.</w:t>
      </w:r>
    </w:p>
    <w:p w14:paraId="7623C460" w14:textId="3F411CAF" w:rsidR="00D91983" w:rsidRPr="00C34CD7" w:rsidRDefault="00D91983" w:rsidP="00C65C96">
      <w:pPr>
        <w:spacing w:after="0" w:line="240" w:lineRule="auto"/>
        <w:jc w:val="both"/>
        <w:rPr>
          <w:rFonts w:ascii="Verdana" w:eastAsia="Times New Roman" w:hAnsi="Verdana" w:cs="Arial"/>
          <w:b/>
          <w:bCs/>
          <w:lang w:val="es-ES" w:eastAsia="es-ES"/>
        </w:rPr>
      </w:pPr>
    </w:p>
    <w:tbl>
      <w:tblPr>
        <w:tblW w:w="9640" w:type="dxa"/>
        <w:tblInd w:w="-147" w:type="dxa"/>
        <w:tblLayout w:type="fixed"/>
        <w:tblCellMar>
          <w:left w:w="70" w:type="dxa"/>
          <w:right w:w="70" w:type="dxa"/>
        </w:tblCellMar>
        <w:tblLook w:val="04A0" w:firstRow="1" w:lastRow="0" w:firstColumn="1" w:lastColumn="0" w:noHBand="0" w:noVBand="1"/>
      </w:tblPr>
      <w:tblGrid>
        <w:gridCol w:w="1989"/>
        <w:gridCol w:w="1697"/>
        <w:gridCol w:w="4678"/>
        <w:gridCol w:w="1276"/>
      </w:tblGrid>
      <w:tr w:rsidR="00D11A5A" w:rsidRPr="003C7132" w14:paraId="5FC63B98" w14:textId="77777777" w:rsidTr="00185FA4">
        <w:trPr>
          <w:trHeight w:val="576"/>
        </w:trPr>
        <w:tc>
          <w:tcPr>
            <w:tcW w:w="1989" w:type="dxa"/>
            <w:tcBorders>
              <w:top w:val="single" w:sz="4" w:space="0" w:color="auto"/>
              <w:left w:val="single" w:sz="4" w:space="0" w:color="auto"/>
              <w:bottom w:val="single" w:sz="4" w:space="0" w:color="auto"/>
              <w:right w:val="single" w:sz="4" w:space="0" w:color="auto"/>
            </w:tcBorders>
            <w:shd w:val="clear" w:color="2F5597" w:fill="2F5597"/>
            <w:vAlign w:val="center"/>
            <w:hideMark/>
          </w:tcPr>
          <w:p w14:paraId="3E09E206" w14:textId="77777777" w:rsidR="00D11A5A" w:rsidRPr="003C7132" w:rsidRDefault="00D11A5A" w:rsidP="00185FA4">
            <w:pPr>
              <w:spacing w:after="0" w:line="240" w:lineRule="auto"/>
              <w:jc w:val="center"/>
              <w:rPr>
                <w:rFonts w:ascii="Verdana" w:eastAsia="Times New Roman" w:hAnsi="Verdana" w:cs="Calibri"/>
                <w:b/>
                <w:bCs/>
                <w:color w:val="FFFFFF"/>
                <w:sz w:val="18"/>
                <w:szCs w:val="18"/>
              </w:rPr>
            </w:pPr>
            <w:r w:rsidRPr="003C7132">
              <w:rPr>
                <w:rFonts w:ascii="Verdana" w:eastAsia="Times New Roman" w:hAnsi="Verdana" w:cs="Calibri"/>
                <w:b/>
                <w:bCs/>
                <w:color w:val="FFFFFF"/>
                <w:sz w:val="18"/>
                <w:szCs w:val="18"/>
              </w:rPr>
              <w:t>LÍNEA DE PRODUCCIÓN</w:t>
            </w:r>
          </w:p>
        </w:tc>
        <w:tc>
          <w:tcPr>
            <w:tcW w:w="1697" w:type="dxa"/>
            <w:tcBorders>
              <w:top w:val="single" w:sz="4" w:space="0" w:color="auto"/>
              <w:left w:val="nil"/>
              <w:bottom w:val="single" w:sz="4" w:space="0" w:color="auto"/>
              <w:right w:val="single" w:sz="4" w:space="0" w:color="auto"/>
            </w:tcBorders>
            <w:shd w:val="clear" w:color="2F5597" w:fill="2F5597"/>
            <w:vAlign w:val="center"/>
            <w:hideMark/>
          </w:tcPr>
          <w:p w14:paraId="1C30E21D" w14:textId="77777777" w:rsidR="00D11A5A" w:rsidRPr="003C7132" w:rsidRDefault="00D11A5A" w:rsidP="00185FA4">
            <w:pPr>
              <w:spacing w:after="0" w:line="240" w:lineRule="auto"/>
              <w:jc w:val="center"/>
              <w:rPr>
                <w:rFonts w:ascii="Verdana" w:eastAsia="Times New Roman" w:hAnsi="Verdana" w:cs="Calibri"/>
                <w:b/>
                <w:bCs/>
                <w:color w:val="FFFFFF"/>
                <w:sz w:val="18"/>
                <w:szCs w:val="18"/>
              </w:rPr>
            </w:pPr>
            <w:r w:rsidRPr="003C7132">
              <w:rPr>
                <w:rFonts w:ascii="Verdana" w:eastAsia="Times New Roman" w:hAnsi="Verdana" w:cs="Calibri"/>
                <w:b/>
                <w:bCs/>
                <w:color w:val="FFFFFF"/>
                <w:sz w:val="18"/>
                <w:szCs w:val="18"/>
              </w:rPr>
              <w:t>MODALIDAD</w:t>
            </w:r>
          </w:p>
        </w:tc>
        <w:tc>
          <w:tcPr>
            <w:tcW w:w="4678" w:type="dxa"/>
            <w:tcBorders>
              <w:top w:val="single" w:sz="4" w:space="0" w:color="auto"/>
              <w:left w:val="nil"/>
              <w:bottom w:val="single" w:sz="4" w:space="0" w:color="auto"/>
              <w:right w:val="single" w:sz="4" w:space="0" w:color="auto"/>
            </w:tcBorders>
            <w:shd w:val="clear" w:color="2F5597" w:fill="2F5597"/>
            <w:vAlign w:val="center"/>
            <w:hideMark/>
          </w:tcPr>
          <w:p w14:paraId="1A5F3586" w14:textId="77777777" w:rsidR="00D11A5A" w:rsidRPr="003C7132" w:rsidRDefault="00D11A5A" w:rsidP="00185FA4">
            <w:pPr>
              <w:spacing w:after="0" w:line="240" w:lineRule="auto"/>
              <w:jc w:val="center"/>
              <w:rPr>
                <w:rFonts w:ascii="Verdana" w:eastAsia="Times New Roman" w:hAnsi="Verdana" w:cs="Calibri"/>
                <w:b/>
                <w:bCs/>
                <w:color w:val="FFFFFF"/>
                <w:sz w:val="18"/>
                <w:szCs w:val="18"/>
              </w:rPr>
            </w:pPr>
            <w:r w:rsidRPr="003C7132">
              <w:rPr>
                <w:rFonts w:ascii="Verdana" w:eastAsia="Times New Roman" w:hAnsi="Verdana" w:cs="Calibri"/>
                <w:b/>
                <w:bCs/>
                <w:color w:val="FFFFFF"/>
                <w:sz w:val="18"/>
                <w:szCs w:val="18"/>
              </w:rPr>
              <w:t>DESCRIPCIÓN ADECUACIÓN DE MEDICAMENTOS EN DOSIS UNITARIAS</w:t>
            </w:r>
          </w:p>
        </w:tc>
        <w:tc>
          <w:tcPr>
            <w:tcW w:w="1276" w:type="dxa"/>
            <w:tcBorders>
              <w:top w:val="single" w:sz="4" w:space="0" w:color="auto"/>
              <w:left w:val="nil"/>
              <w:bottom w:val="single" w:sz="4" w:space="0" w:color="auto"/>
              <w:right w:val="single" w:sz="4" w:space="0" w:color="auto"/>
            </w:tcBorders>
            <w:shd w:val="clear" w:color="2F5597" w:fill="2F5597"/>
            <w:vAlign w:val="center"/>
            <w:hideMark/>
          </w:tcPr>
          <w:p w14:paraId="519517FE" w14:textId="77777777" w:rsidR="00D11A5A" w:rsidRPr="003C7132" w:rsidRDefault="00D11A5A" w:rsidP="00185FA4">
            <w:pPr>
              <w:spacing w:after="0" w:line="240" w:lineRule="auto"/>
              <w:jc w:val="center"/>
              <w:rPr>
                <w:rFonts w:ascii="Verdana" w:eastAsia="Times New Roman" w:hAnsi="Verdana" w:cs="Calibri"/>
                <w:b/>
                <w:bCs/>
                <w:color w:val="FFFFFF"/>
                <w:sz w:val="18"/>
                <w:szCs w:val="18"/>
              </w:rPr>
            </w:pPr>
            <w:r w:rsidRPr="003C7132">
              <w:rPr>
                <w:rFonts w:ascii="Verdana" w:eastAsia="Times New Roman" w:hAnsi="Verdana" w:cs="Calibri"/>
                <w:b/>
                <w:bCs/>
                <w:color w:val="FFFFFF"/>
                <w:sz w:val="18"/>
                <w:szCs w:val="18"/>
              </w:rPr>
              <w:t>VALOR UNITARIO</w:t>
            </w:r>
          </w:p>
        </w:tc>
      </w:tr>
      <w:tr w:rsidR="00D11A5A" w:rsidRPr="003C7132" w14:paraId="0EA60BBD" w14:textId="77777777" w:rsidTr="00185FA4">
        <w:trPr>
          <w:trHeight w:val="576"/>
        </w:trPr>
        <w:tc>
          <w:tcPr>
            <w:tcW w:w="1989" w:type="dxa"/>
            <w:vMerge w:val="restart"/>
            <w:tcBorders>
              <w:top w:val="nil"/>
              <w:left w:val="single" w:sz="4" w:space="0" w:color="auto"/>
              <w:bottom w:val="single" w:sz="4" w:space="0" w:color="auto"/>
              <w:right w:val="single" w:sz="4" w:space="0" w:color="auto"/>
            </w:tcBorders>
            <w:shd w:val="clear" w:color="auto" w:fill="auto"/>
            <w:vAlign w:val="center"/>
            <w:hideMark/>
          </w:tcPr>
          <w:p w14:paraId="52E92BA1" w14:textId="77777777" w:rsidR="00D11A5A" w:rsidRPr="003C7132" w:rsidRDefault="00D11A5A" w:rsidP="00185FA4">
            <w:pPr>
              <w:spacing w:after="0" w:line="240" w:lineRule="auto"/>
              <w:jc w:val="center"/>
              <w:rPr>
                <w:rFonts w:ascii="Verdana" w:eastAsia="Times New Roman" w:hAnsi="Verdana" w:cs="Calibri"/>
                <w:b/>
                <w:bCs/>
                <w:sz w:val="18"/>
                <w:szCs w:val="18"/>
              </w:rPr>
            </w:pPr>
            <w:r w:rsidRPr="003C7132">
              <w:rPr>
                <w:rFonts w:ascii="Verdana" w:eastAsia="Times New Roman" w:hAnsi="Verdana" w:cs="Calibri"/>
                <w:b/>
                <w:bCs/>
                <w:sz w:val="18"/>
                <w:szCs w:val="18"/>
              </w:rPr>
              <w:t>ADECUACIÓN DE MEDICAMENTOS ESTÉRILES EN DOSIS UNITARIAS</w:t>
            </w:r>
          </w:p>
        </w:tc>
        <w:tc>
          <w:tcPr>
            <w:tcW w:w="1697" w:type="dxa"/>
            <w:vMerge w:val="restart"/>
            <w:tcBorders>
              <w:top w:val="nil"/>
              <w:left w:val="single" w:sz="4" w:space="0" w:color="auto"/>
              <w:bottom w:val="single" w:sz="4" w:space="0" w:color="auto"/>
              <w:right w:val="single" w:sz="4" w:space="0" w:color="auto"/>
            </w:tcBorders>
            <w:shd w:val="clear" w:color="auto" w:fill="auto"/>
            <w:vAlign w:val="center"/>
            <w:hideMark/>
          </w:tcPr>
          <w:p w14:paraId="563BB187" w14:textId="77777777" w:rsidR="00D11A5A" w:rsidRPr="003C7132" w:rsidRDefault="00D11A5A" w:rsidP="00185FA4">
            <w:pPr>
              <w:spacing w:after="0" w:line="240" w:lineRule="auto"/>
              <w:jc w:val="center"/>
              <w:rPr>
                <w:rFonts w:ascii="Verdana" w:eastAsia="Times New Roman" w:hAnsi="Verdana" w:cs="Calibri"/>
                <w:b/>
                <w:bCs/>
                <w:sz w:val="18"/>
                <w:szCs w:val="18"/>
              </w:rPr>
            </w:pPr>
            <w:r w:rsidRPr="003C7132">
              <w:rPr>
                <w:rFonts w:ascii="Verdana" w:eastAsia="Times New Roman" w:hAnsi="Verdana" w:cs="Calibri"/>
                <w:b/>
                <w:bCs/>
                <w:sz w:val="18"/>
                <w:szCs w:val="18"/>
              </w:rPr>
              <w:t>MODALIDAD MAQUILA</w:t>
            </w:r>
          </w:p>
        </w:tc>
        <w:tc>
          <w:tcPr>
            <w:tcW w:w="4678" w:type="dxa"/>
            <w:tcBorders>
              <w:top w:val="nil"/>
              <w:left w:val="nil"/>
              <w:bottom w:val="single" w:sz="4" w:space="0" w:color="auto"/>
              <w:right w:val="single" w:sz="4" w:space="0" w:color="auto"/>
            </w:tcBorders>
            <w:shd w:val="clear" w:color="auto" w:fill="auto"/>
            <w:vAlign w:val="center"/>
            <w:hideMark/>
          </w:tcPr>
          <w:p w14:paraId="4B16736A" w14:textId="77777777" w:rsidR="00D11A5A" w:rsidRPr="003C7132" w:rsidRDefault="00D11A5A" w:rsidP="00185FA4">
            <w:pPr>
              <w:spacing w:after="0" w:line="240" w:lineRule="auto"/>
              <w:rPr>
                <w:rFonts w:ascii="Verdana" w:eastAsia="Times New Roman" w:hAnsi="Verdana" w:cs="Calibri"/>
                <w:sz w:val="18"/>
                <w:szCs w:val="18"/>
              </w:rPr>
            </w:pPr>
            <w:r w:rsidRPr="003C7132">
              <w:rPr>
                <w:rFonts w:ascii="Verdana" w:eastAsia="Times New Roman" w:hAnsi="Verdana" w:cs="Calibri"/>
                <w:sz w:val="18"/>
                <w:szCs w:val="18"/>
              </w:rPr>
              <w:t>Adecuación de Medicamentos Estériles Jeringa con vehículos (1-3.5-10 ml).</w:t>
            </w:r>
          </w:p>
        </w:tc>
        <w:tc>
          <w:tcPr>
            <w:tcW w:w="1276" w:type="dxa"/>
            <w:tcBorders>
              <w:top w:val="nil"/>
              <w:left w:val="nil"/>
              <w:bottom w:val="single" w:sz="4" w:space="0" w:color="auto"/>
              <w:right w:val="single" w:sz="4" w:space="0" w:color="auto"/>
            </w:tcBorders>
            <w:shd w:val="clear" w:color="auto" w:fill="auto"/>
            <w:vAlign w:val="center"/>
            <w:hideMark/>
          </w:tcPr>
          <w:p w14:paraId="37568E83" w14:textId="77777777" w:rsidR="00D11A5A" w:rsidRPr="003C7132" w:rsidRDefault="00D11A5A" w:rsidP="00185FA4">
            <w:pPr>
              <w:spacing w:after="0" w:line="240" w:lineRule="auto"/>
              <w:jc w:val="center"/>
              <w:rPr>
                <w:rFonts w:ascii="Verdana" w:eastAsia="Times New Roman" w:hAnsi="Verdana" w:cs="Calibri"/>
                <w:sz w:val="18"/>
                <w:szCs w:val="18"/>
              </w:rPr>
            </w:pPr>
            <w:r w:rsidRPr="003C7132">
              <w:rPr>
                <w:rFonts w:ascii="Verdana" w:eastAsia="Times New Roman" w:hAnsi="Verdana" w:cs="Calibri"/>
                <w:sz w:val="18"/>
                <w:szCs w:val="18"/>
              </w:rPr>
              <w:t>$2.997</w:t>
            </w:r>
          </w:p>
        </w:tc>
      </w:tr>
      <w:tr w:rsidR="00D11A5A" w:rsidRPr="003C7132" w14:paraId="2A4F02F4" w14:textId="77777777" w:rsidTr="00185FA4">
        <w:trPr>
          <w:trHeight w:val="576"/>
        </w:trPr>
        <w:tc>
          <w:tcPr>
            <w:tcW w:w="1989" w:type="dxa"/>
            <w:vMerge/>
            <w:tcBorders>
              <w:top w:val="nil"/>
              <w:left w:val="single" w:sz="4" w:space="0" w:color="auto"/>
              <w:bottom w:val="single" w:sz="4" w:space="0" w:color="auto"/>
              <w:right w:val="single" w:sz="4" w:space="0" w:color="auto"/>
            </w:tcBorders>
            <w:vAlign w:val="center"/>
            <w:hideMark/>
          </w:tcPr>
          <w:p w14:paraId="131D0477" w14:textId="77777777" w:rsidR="00D11A5A" w:rsidRPr="003C7132" w:rsidRDefault="00D11A5A" w:rsidP="00185FA4">
            <w:pPr>
              <w:spacing w:after="0" w:line="240" w:lineRule="auto"/>
              <w:rPr>
                <w:rFonts w:ascii="Verdana" w:eastAsia="Times New Roman" w:hAnsi="Verdana" w:cs="Calibri"/>
                <w:b/>
                <w:bCs/>
                <w:sz w:val="18"/>
                <w:szCs w:val="18"/>
              </w:rPr>
            </w:pPr>
          </w:p>
        </w:tc>
        <w:tc>
          <w:tcPr>
            <w:tcW w:w="1697" w:type="dxa"/>
            <w:vMerge/>
            <w:tcBorders>
              <w:top w:val="nil"/>
              <w:left w:val="single" w:sz="4" w:space="0" w:color="auto"/>
              <w:bottom w:val="single" w:sz="4" w:space="0" w:color="auto"/>
              <w:right w:val="single" w:sz="4" w:space="0" w:color="auto"/>
            </w:tcBorders>
            <w:vAlign w:val="center"/>
            <w:hideMark/>
          </w:tcPr>
          <w:p w14:paraId="5B41028D" w14:textId="77777777" w:rsidR="00D11A5A" w:rsidRPr="003C7132" w:rsidRDefault="00D11A5A" w:rsidP="00185FA4">
            <w:pPr>
              <w:spacing w:after="0" w:line="240" w:lineRule="auto"/>
              <w:rPr>
                <w:rFonts w:ascii="Verdana" w:eastAsia="Times New Roman" w:hAnsi="Verdana" w:cs="Calibri"/>
                <w:b/>
                <w:bCs/>
                <w:sz w:val="18"/>
                <w:szCs w:val="18"/>
              </w:rPr>
            </w:pPr>
          </w:p>
        </w:tc>
        <w:tc>
          <w:tcPr>
            <w:tcW w:w="4678" w:type="dxa"/>
            <w:tcBorders>
              <w:top w:val="nil"/>
              <w:left w:val="nil"/>
              <w:bottom w:val="single" w:sz="4" w:space="0" w:color="auto"/>
              <w:right w:val="single" w:sz="4" w:space="0" w:color="auto"/>
            </w:tcBorders>
            <w:shd w:val="clear" w:color="auto" w:fill="auto"/>
            <w:vAlign w:val="center"/>
            <w:hideMark/>
          </w:tcPr>
          <w:p w14:paraId="680BB356" w14:textId="77777777" w:rsidR="00D11A5A" w:rsidRPr="003C7132" w:rsidRDefault="00D11A5A" w:rsidP="00185FA4">
            <w:pPr>
              <w:spacing w:after="0" w:line="240" w:lineRule="auto"/>
              <w:rPr>
                <w:rFonts w:ascii="Verdana" w:eastAsia="Times New Roman" w:hAnsi="Verdana" w:cs="Calibri"/>
                <w:sz w:val="18"/>
                <w:szCs w:val="18"/>
              </w:rPr>
            </w:pPr>
            <w:r w:rsidRPr="003C7132">
              <w:rPr>
                <w:rFonts w:ascii="Verdana" w:eastAsia="Times New Roman" w:hAnsi="Verdana" w:cs="Calibri"/>
                <w:sz w:val="18"/>
                <w:szCs w:val="18"/>
              </w:rPr>
              <w:t>Adecuación de Medicamentos Estériles en bolsa con vehículos. (100-250ml</w:t>
            </w:r>
            <w:proofErr w:type="gramStart"/>
            <w:r w:rsidRPr="003C7132">
              <w:rPr>
                <w:rFonts w:ascii="Verdana" w:eastAsia="Times New Roman" w:hAnsi="Verdana" w:cs="Calibri"/>
                <w:sz w:val="18"/>
                <w:szCs w:val="18"/>
              </w:rPr>
              <w:t>).*</w:t>
            </w:r>
            <w:proofErr w:type="gramEnd"/>
          </w:p>
        </w:tc>
        <w:tc>
          <w:tcPr>
            <w:tcW w:w="1276" w:type="dxa"/>
            <w:tcBorders>
              <w:top w:val="nil"/>
              <w:left w:val="nil"/>
              <w:bottom w:val="single" w:sz="4" w:space="0" w:color="auto"/>
              <w:right w:val="single" w:sz="4" w:space="0" w:color="auto"/>
            </w:tcBorders>
            <w:shd w:val="clear" w:color="auto" w:fill="auto"/>
            <w:vAlign w:val="center"/>
            <w:hideMark/>
          </w:tcPr>
          <w:p w14:paraId="23EBDB76" w14:textId="77777777" w:rsidR="00D11A5A" w:rsidRPr="003C7132" w:rsidRDefault="00D11A5A" w:rsidP="00185FA4">
            <w:pPr>
              <w:spacing w:after="0" w:line="240" w:lineRule="auto"/>
              <w:jc w:val="center"/>
              <w:rPr>
                <w:rFonts w:ascii="Verdana" w:eastAsia="Times New Roman" w:hAnsi="Verdana" w:cs="Calibri"/>
                <w:sz w:val="18"/>
                <w:szCs w:val="18"/>
              </w:rPr>
            </w:pPr>
            <w:r w:rsidRPr="003C7132">
              <w:rPr>
                <w:rFonts w:ascii="Verdana" w:eastAsia="Times New Roman" w:hAnsi="Verdana" w:cs="Calibri"/>
                <w:sz w:val="18"/>
                <w:szCs w:val="18"/>
              </w:rPr>
              <w:t>$5.377</w:t>
            </w:r>
          </w:p>
        </w:tc>
      </w:tr>
      <w:tr w:rsidR="00D11A5A" w:rsidRPr="003C7132" w14:paraId="595D6E7C" w14:textId="77777777" w:rsidTr="00185FA4">
        <w:trPr>
          <w:trHeight w:val="576"/>
        </w:trPr>
        <w:tc>
          <w:tcPr>
            <w:tcW w:w="1989" w:type="dxa"/>
            <w:vMerge/>
            <w:tcBorders>
              <w:top w:val="nil"/>
              <w:left w:val="single" w:sz="4" w:space="0" w:color="auto"/>
              <w:bottom w:val="single" w:sz="4" w:space="0" w:color="auto"/>
              <w:right w:val="single" w:sz="4" w:space="0" w:color="auto"/>
            </w:tcBorders>
            <w:vAlign w:val="center"/>
            <w:hideMark/>
          </w:tcPr>
          <w:p w14:paraId="34311040" w14:textId="77777777" w:rsidR="00D11A5A" w:rsidRPr="003C7132" w:rsidRDefault="00D11A5A" w:rsidP="00185FA4">
            <w:pPr>
              <w:spacing w:after="0" w:line="240" w:lineRule="auto"/>
              <w:rPr>
                <w:rFonts w:ascii="Verdana" w:eastAsia="Times New Roman" w:hAnsi="Verdana" w:cs="Calibri"/>
                <w:b/>
                <w:bCs/>
                <w:sz w:val="18"/>
                <w:szCs w:val="18"/>
              </w:rPr>
            </w:pPr>
          </w:p>
        </w:tc>
        <w:tc>
          <w:tcPr>
            <w:tcW w:w="1697" w:type="dxa"/>
            <w:vMerge/>
            <w:tcBorders>
              <w:top w:val="nil"/>
              <w:left w:val="single" w:sz="4" w:space="0" w:color="auto"/>
              <w:bottom w:val="single" w:sz="4" w:space="0" w:color="auto"/>
              <w:right w:val="single" w:sz="4" w:space="0" w:color="auto"/>
            </w:tcBorders>
            <w:vAlign w:val="center"/>
            <w:hideMark/>
          </w:tcPr>
          <w:p w14:paraId="59493746" w14:textId="77777777" w:rsidR="00D11A5A" w:rsidRPr="003C7132" w:rsidRDefault="00D11A5A" w:rsidP="00185FA4">
            <w:pPr>
              <w:spacing w:after="0" w:line="240" w:lineRule="auto"/>
              <w:rPr>
                <w:rFonts w:ascii="Verdana" w:eastAsia="Times New Roman" w:hAnsi="Verdana" w:cs="Calibri"/>
                <w:b/>
                <w:bCs/>
                <w:sz w:val="18"/>
                <w:szCs w:val="18"/>
              </w:rPr>
            </w:pPr>
          </w:p>
        </w:tc>
        <w:tc>
          <w:tcPr>
            <w:tcW w:w="4678" w:type="dxa"/>
            <w:tcBorders>
              <w:top w:val="nil"/>
              <w:left w:val="nil"/>
              <w:bottom w:val="single" w:sz="4" w:space="0" w:color="auto"/>
              <w:right w:val="single" w:sz="4" w:space="0" w:color="auto"/>
            </w:tcBorders>
            <w:shd w:val="clear" w:color="auto" w:fill="auto"/>
            <w:vAlign w:val="center"/>
            <w:hideMark/>
          </w:tcPr>
          <w:p w14:paraId="68DA51F8" w14:textId="77777777" w:rsidR="00D11A5A" w:rsidRPr="003C7132" w:rsidRDefault="00D11A5A" w:rsidP="00185FA4">
            <w:pPr>
              <w:spacing w:after="0" w:line="240" w:lineRule="auto"/>
              <w:rPr>
                <w:rFonts w:ascii="Verdana" w:eastAsia="Times New Roman" w:hAnsi="Verdana" w:cs="Calibri"/>
                <w:sz w:val="18"/>
                <w:szCs w:val="18"/>
              </w:rPr>
            </w:pPr>
            <w:r w:rsidRPr="003C7132">
              <w:rPr>
                <w:rFonts w:ascii="Verdana" w:eastAsia="Times New Roman" w:hAnsi="Verdana" w:cs="Calibri"/>
                <w:sz w:val="18"/>
                <w:szCs w:val="18"/>
              </w:rPr>
              <w:t>Adecuación de Medicamentos Estériles en bolsa con vehículos. (500-1.000 ml</w:t>
            </w:r>
            <w:proofErr w:type="gramStart"/>
            <w:r w:rsidRPr="003C7132">
              <w:rPr>
                <w:rFonts w:ascii="Verdana" w:eastAsia="Times New Roman" w:hAnsi="Verdana" w:cs="Calibri"/>
                <w:sz w:val="18"/>
                <w:szCs w:val="18"/>
              </w:rPr>
              <w:t>).*</w:t>
            </w:r>
            <w:proofErr w:type="gramEnd"/>
          </w:p>
        </w:tc>
        <w:tc>
          <w:tcPr>
            <w:tcW w:w="1276" w:type="dxa"/>
            <w:tcBorders>
              <w:top w:val="nil"/>
              <w:left w:val="nil"/>
              <w:bottom w:val="single" w:sz="4" w:space="0" w:color="auto"/>
              <w:right w:val="single" w:sz="4" w:space="0" w:color="auto"/>
            </w:tcBorders>
            <w:shd w:val="clear" w:color="auto" w:fill="auto"/>
            <w:vAlign w:val="center"/>
            <w:hideMark/>
          </w:tcPr>
          <w:p w14:paraId="1A877342" w14:textId="77777777" w:rsidR="00D11A5A" w:rsidRPr="003C7132" w:rsidRDefault="00D11A5A" w:rsidP="00185FA4">
            <w:pPr>
              <w:spacing w:after="0" w:line="240" w:lineRule="auto"/>
              <w:jc w:val="center"/>
              <w:rPr>
                <w:rFonts w:ascii="Verdana" w:eastAsia="Times New Roman" w:hAnsi="Verdana" w:cs="Calibri"/>
                <w:sz w:val="18"/>
                <w:szCs w:val="18"/>
              </w:rPr>
            </w:pPr>
            <w:r w:rsidRPr="003C7132">
              <w:rPr>
                <w:rFonts w:ascii="Verdana" w:eastAsia="Times New Roman" w:hAnsi="Verdana" w:cs="Calibri"/>
                <w:sz w:val="18"/>
                <w:szCs w:val="18"/>
              </w:rPr>
              <w:t>$5.694</w:t>
            </w:r>
          </w:p>
        </w:tc>
      </w:tr>
      <w:tr w:rsidR="00D11A5A" w:rsidRPr="003C7132" w14:paraId="44C3EE44" w14:textId="77777777" w:rsidTr="00185FA4">
        <w:trPr>
          <w:trHeight w:val="288"/>
        </w:trPr>
        <w:tc>
          <w:tcPr>
            <w:tcW w:w="1989" w:type="dxa"/>
            <w:vMerge/>
            <w:tcBorders>
              <w:top w:val="nil"/>
              <w:left w:val="single" w:sz="4" w:space="0" w:color="auto"/>
              <w:bottom w:val="single" w:sz="4" w:space="0" w:color="auto"/>
              <w:right w:val="single" w:sz="4" w:space="0" w:color="auto"/>
            </w:tcBorders>
            <w:vAlign w:val="center"/>
            <w:hideMark/>
          </w:tcPr>
          <w:p w14:paraId="70647E22" w14:textId="77777777" w:rsidR="00D11A5A" w:rsidRPr="003C7132" w:rsidRDefault="00D11A5A" w:rsidP="00185FA4">
            <w:pPr>
              <w:spacing w:after="0" w:line="240" w:lineRule="auto"/>
              <w:rPr>
                <w:rFonts w:ascii="Verdana" w:eastAsia="Times New Roman" w:hAnsi="Verdana" w:cs="Calibri"/>
                <w:b/>
                <w:bCs/>
                <w:sz w:val="18"/>
                <w:szCs w:val="18"/>
              </w:rPr>
            </w:pPr>
          </w:p>
        </w:tc>
        <w:tc>
          <w:tcPr>
            <w:tcW w:w="1697" w:type="dxa"/>
            <w:vMerge/>
            <w:tcBorders>
              <w:top w:val="nil"/>
              <w:left w:val="single" w:sz="4" w:space="0" w:color="auto"/>
              <w:bottom w:val="single" w:sz="4" w:space="0" w:color="auto"/>
              <w:right w:val="single" w:sz="4" w:space="0" w:color="auto"/>
            </w:tcBorders>
            <w:vAlign w:val="center"/>
            <w:hideMark/>
          </w:tcPr>
          <w:p w14:paraId="5A47DE8D" w14:textId="77777777" w:rsidR="00D11A5A" w:rsidRPr="003C7132" w:rsidRDefault="00D11A5A" w:rsidP="00185FA4">
            <w:pPr>
              <w:spacing w:after="0" w:line="240" w:lineRule="auto"/>
              <w:rPr>
                <w:rFonts w:ascii="Verdana" w:eastAsia="Times New Roman" w:hAnsi="Verdana" w:cs="Calibri"/>
                <w:b/>
                <w:bCs/>
                <w:sz w:val="18"/>
                <w:szCs w:val="18"/>
              </w:rPr>
            </w:pPr>
          </w:p>
        </w:tc>
        <w:tc>
          <w:tcPr>
            <w:tcW w:w="4678" w:type="dxa"/>
            <w:tcBorders>
              <w:top w:val="nil"/>
              <w:left w:val="nil"/>
              <w:bottom w:val="single" w:sz="4" w:space="0" w:color="auto"/>
              <w:right w:val="single" w:sz="4" w:space="0" w:color="auto"/>
            </w:tcBorders>
            <w:shd w:val="clear" w:color="auto" w:fill="auto"/>
            <w:vAlign w:val="center"/>
            <w:hideMark/>
          </w:tcPr>
          <w:p w14:paraId="1231BF56" w14:textId="77777777" w:rsidR="00D11A5A" w:rsidRPr="003C7132" w:rsidRDefault="00D11A5A" w:rsidP="00185FA4">
            <w:pPr>
              <w:spacing w:after="0" w:line="240" w:lineRule="auto"/>
              <w:rPr>
                <w:rFonts w:ascii="Verdana" w:eastAsia="Times New Roman" w:hAnsi="Verdana" w:cs="Calibri"/>
                <w:sz w:val="18"/>
                <w:szCs w:val="18"/>
              </w:rPr>
            </w:pPr>
            <w:r w:rsidRPr="003C7132">
              <w:rPr>
                <w:rFonts w:ascii="Verdana" w:eastAsia="Times New Roman" w:hAnsi="Verdana" w:cs="Calibri"/>
                <w:sz w:val="18"/>
                <w:szCs w:val="18"/>
              </w:rPr>
              <w:t>Adecuación de Medicamentos Plasmaféresis.</w:t>
            </w:r>
          </w:p>
        </w:tc>
        <w:tc>
          <w:tcPr>
            <w:tcW w:w="1276" w:type="dxa"/>
            <w:tcBorders>
              <w:top w:val="nil"/>
              <w:left w:val="nil"/>
              <w:bottom w:val="single" w:sz="4" w:space="0" w:color="auto"/>
              <w:right w:val="single" w:sz="4" w:space="0" w:color="auto"/>
            </w:tcBorders>
            <w:shd w:val="clear" w:color="auto" w:fill="auto"/>
            <w:vAlign w:val="center"/>
            <w:hideMark/>
          </w:tcPr>
          <w:p w14:paraId="1986003D" w14:textId="77777777" w:rsidR="00D11A5A" w:rsidRPr="003C7132" w:rsidRDefault="00D11A5A" w:rsidP="00185FA4">
            <w:pPr>
              <w:spacing w:after="0" w:line="240" w:lineRule="auto"/>
              <w:jc w:val="center"/>
              <w:rPr>
                <w:rFonts w:ascii="Verdana" w:eastAsia="Times New Roman" w:hAnsi="Verdana" w:cs="Calibri"/>
                <w:sz w:val="18"/>
                <w:szCs w:val="18"/>
              </w:rPr>
            </w:pPr>
            <w:r w:rsidRPr="003C7132">
              <w:rPr>
                <w:rFonts w:ascii="Verdana" w:eastAsia="Times New Roman" w:hAnsi="Verdana" w:cs="Calibri"/>
                <w:sz w:val="18"/>
                <w:szCs w:val="18"/>
              </w:rPr>
              <w:t>$62.375</w:t>
            </w:r>
          </w:p>
        </w:tc>
      </w:tr>
      <w:tr w:rsidR="00D11A5A" w:rsidRPr="003C7132" w14:paraId="357338BA" w14:textId="77777777" w:rsidTr="00185FA4">
        <w:trPr>
          <w:trHeight w:val="576"/>
        </w:trPr>
        <w:tc>
          <w:tcPr>
            <w:tcW w:w="1989" w:type="dxa"/>
            <w:tcBorders>
              <w:top w:val="nil"/>
              <w:left w:val="single" w:sz="4" w:space="0" w:color="auto"/>
              <w:bottom w:val="single" w:sz="4" w:space="0" w:color="auto"/>
              <w:right w:val="single" w:sz="4" w:space="0" w:color="auto"/>
            </w:tcBorders>
            <w:shd w:val="clear" w:color="2F5597" w:fill="2F5597"/>
            <w:vAlign w:val="center"/>
            <w:hideMark/>
          </w:tcPr>
          <w:p w14:paraId="2B9872D5" w14:textId="77777777" w:rsidR="00D11A5A" w:rsidRPr="003C7132" w:rsidRDefault="00D11A5A" w:rsidP="00185FA4">
            <w:pPr>
              <w:spacing w:after="0" w:line="240" w:lineRule="auto"/>
              <w:jc w:val="center"/>
              <w:rPr>
                <w:rFonts w:ascii="Verdana" w:eastAsia="Times New Roman" w:hAnsi="Verdana" w:cs="Calibri"/>
                <w:b/>
                <w:bCs/>
                <w:color w:val="FFFFFF"/>
                <w:sz w:val="18"/>
                <w:szCs w:val="18"/>
              </w:rPr>
            </w:pPr>
            <w:r w:rsidRPr="003C7132">
              <w:rPr>
                <w:rFonts w:ascii="Verdana" w:eastAsia="Times New Roman" w:hAnsi="Verdana" w:cs="Calibri"/>
                <w:b/>
                <w:bCs/>
                <w:color w:val="FFFFFF"/>
                <w:sz w:val="18"/>
                <w:szCs w:val="18"/>
              </w:rPr>
              <w:t>LÍNEA DE PRODUCCIÓN</w:t>
            </w:r>
          </w:p>
        </w:tc>
        <w:tc>
          <w:tcPr>
            <w:tcW w:w="1697" w:type="dxa"/>
            <w:tcBorders>
              <w:top w:val="nil"/>
              <w:left w:val="nil"/>
              <w:bottom w:val="single" w:sz="4" w:space="0" w:color="auto"/>
              <w:right w:val="single" w:sz="4" w:space="0" w:color="auto"/>
            </w:tcBorders>
            <w:shd w:val="clear" w:color="2F5597" w:fill="2F5597"/>
            <w:vAlign w:val="center"/>
            <w:hideMark/>
          </w:tcPr>
          <w:p w14:paraId="127A1DD6" w14:textId="77777777" w:rsidR="00D11A5A" w:rsidRPr="003C7132" w:rsidRDefault="00D11A5A" w:rsidP="00185FA4">
            <w:pPr>
              <w:spacing w:after="0" w:line="240" w:lineRule="auto"/>
              <w:jc w:val="center"/>
              <w:rPr>
                <w:rFonts w:ascii="Verdana" w:eastAsia="Times New Roman" w:hAnsi="Verdana" w:cs="Calibri"/>
                <w:b/>
                <w:bCs/>
                <w:color w:val="FFFFFF"/>
                <w:sz w:val="18"/>
                <w:szCs w:val="18"/>
              </w:rPr>
            </w:pPr>
            <w:r w:rsidRPr="003C7132">
              <w:rPr>
                <w:rFonts w:ascii="Verdana" w:eastAsia="Times New Roman" w:hAnsi="Verdana" w:cs="Calibri"/>
                <w:b/>
                <w:bCs/>
                <w:color w:val="FFFFFF"/>
                <w:sz w:val="18"/>
                <w:szCs w:val="18"/>
              </w:rPr>
              <w:t>MODALIDAD</w:t>
            </w:r>
          </w:p>
        </w:tc>
        <w:tc>
          <w:tcPr>
            <w:tcW w:w="4678" w:type="dxa"/>
            <w:tcBorders>
              <w:top w:val="nil"/>
              <w:left w:val="nil"/>
              <w:bottom w:val="single" w:sz="4" w:space="0" w:color="auto"/>
              <w:right w:val="single" w:sz="4" w:space="0" w:color="auto"/>
            </w:tcBorders>
            <w:shd w:val="clear" w:color="2F5597" w:fill="2F5597"/>
            <w:vAlign w:val="center"/>
            <w:hideMark/>
          </w:tcPr>
          <w:p w14:paraId="71D76704" w14:textId="77777777" w:rsidR="00D11A5A" w:rsidRPr="003C7132" w:rsidRDefault="00D11A5A" w:rsidP="00185FA4">
            <w:pPr>
              <w:spacing w:after="0" w:line="240" w:lineRule="auto"/>
              <w:jc w:val="center"/>
              <w:rPr>
                <w:rFonts w:ascii="Verdana" w:eastAsia="Times New Roman" w:hAnsi="Verdana" w:cs="Calibri"/>
                <w:b/>
                <w:bCs/>
                <w:color w:val="FFFFFF"/>
                <w:sz w:val="18"/>
                <w:szCs w:val="18"/>
              </w:rPr>
            </w:pPr>
            <w:r w:rsidRPr="003C7132">
              <w:rPr>
                <w:rFonts w:ascii="Verdana" w:eastAsia="Times New Roman" w:hAnsi="Verdana" w:cs="Calibri"/>
                <w:b/>
                <w:bCs/>
                <w:color w:val="FFFFFF"/>
                <w:sz w:val="18"/>
                <w:szCs w:val="18"/>
              </w:rPr>
              <w:t>DESCRIPCIÓN ADECUACIÓN DE MEDICAMENTOS EN DOSIS UNITARIAS</w:t>
            </w:r>
          </w:p>
        </w:tc>
        <w:tc>
          <w:tcPr>
            <w:tcW w:w="1276" w:type="dxa"/>
            <w:tcBorders>
              <w:top w:val="nil"/>
              <w:left w:val="nil"/>
              <w:bottom w:val="single" w:sz="4" w:space="0" w:color="auto"/>
              <w:right w:val="single" w:sz="4" w:space="0" w:color="auto"/>
            </w:tcBorders>
            <w:shd w:val="clear" w:color="2F5597" w:fill="2F5597"/>
            <w:vAlign w:val="center"/>
            <w:hideMark/>
          </w:tcPr>
          <w:p w14:paraId="6F980135" w14:textId="77777777" w:rsidR="00D11A5A" w:rsidRPr="003C7132" w:rsidRDefault="00D11A5A" w:rsidP="00185FA4">
            <w:pPr>
              <w:spacing w:after="0" w:line="240" w:lineRule="auto"/>
              <w:jc w:val="center"/>
              <w:rPr>
                <w:rFonts w:ascii="Verdana" w:eastAsia="Times New Roman" w:hAnsi="Verdana" w:cs="Calibri"/>
                <w:b/>
                <w:bCs/>
                <w:color w:val="FFFFFF"/>
                <w:sz w:val="18"/>
                <w:szCs w:val="18"/>
              </w:rPr>
            </w:pPr>
            <w:r w:rsidRPr="003C7132">
              <w:rPr>
                <w:rFonts w:ascii="Verdana" w:eastAsia="Times New Roman" w:hAnsi="Verdana" w:cs="Calibri"/>
                <w:b/>
                <w:bCs/>
                <w:color w:val="FFFFFF"/>
                <w:sz w:val="18"/>
                <w:szCs w:val="18"/>
              </w:rPr>
              <w:t>VALOR UNITARIO</w:t>
            </w:r>
          </w:p>
        </w:tc>
      </w:tr>
      <w:tr w:rsidR="00D11A5A" w:rsidRPr="003C7132" w14:paraId="12088FD3" w14:textId="77777777" w:rsidTr="00185FA4">
        <w:trPr>
          <w:trHeight w:val="1152"/>
        </w:trPr>
        <w:tc>
          <w:tcPr>
            <w:tcW w:w="1989" w:type="dxa"/>
            <w:tcBorders>
              <w:top w:val="nil"/>
              <w:left w:val="single" w:sz="4" w:space="0" w:color="auto"/>
              <w:bottom w:val="single" w:sz="4" w:space="0" w:color="auto"/>
              <w:right w:val="single" w:sz="4" w:space="0" w:color="auto"/>
            </w:tcBorders>
            <w:shd w:val="clear" w:color="auto" w:fill="auto"/>
            <w:vAlign w:val="center"/>
            <w:hideMark/>
          </w:tcPr>
          <w:p w14:paraId="205415C2" w14:textId="77777777" w:rsidR="00D11A5A" w:rsidRPr="003C7132" w:rsidRDefault="00D11A5A" w:rsidP="00185FA4">
            <w:pPr>
              <w:spacing w:after="0" w:line="240" w:lineRule="auto"/>
              <w:jc w:val="center"/>
              <w:rPr>
                <w:rFonts w:ascii="Verdana" w:eastAsia="Times New Roman" w:hAnsi="Verdana" w:cs="Calibri"/>
                <w:b/>
                <w:bCs/>
                <w:sz w:val="18"/>
                <w:szCs w:val="18"/>
              </w:rPr>
            </w:pPr>
            <w:r w:rsidRPr="003C7132">
              <w:rPr>
                <w:rFonts w:ascii="Verdana" w:eastAsia="Times New Roman" w:hAnsi="Verdana" w:cs="Calibri"/>
                <w:b/>
                <w:bCs/>
                <w:sz w:val="18"/>
                <w:szCs w:val="18"/>
              </w:rPr>
              <w:t xml:space="preserve">ADECUACIÓN DE REEMPAQUE Y </w:t>
            </w:r>
            <w:proofErr w:type="spellStart"/>
            <w:r w:rsidRPr="003C7132">
              <w:rPr>
                <w:rFonts w:ascii="Verdana" w:eastAsia="Times New Roman" w:hAnsi="Verdana" w:cs="Calibri"/>
                <w:b/>
                <w:bCs/>
                <w:sz w:val="18"/>
                <w:szCs w:val="18"/>
              </w:rPr>
              <w:t>REENVASE</w:t>
            </w:r>
            <w:proofErr w:type="spellEnd"/>
            <w:r w:rsidRPr="003C7132">
              <w:rPr>
                <w:rFonts w:ascii="Verdana" w:eastAsia="Times New Roman" w:hAnsi="Verdana" w:cs="Calibri"/>
                <w:b/>
                <w:bCs/>
                <w:sz w:val="18"/>
                <w:szCs w:val="18"/>
              </w:rPr>
              <w:t xml:space="preserve"> DE MEDICAMENTOS EN FORMA FARMACÉUTICA SOLIDA</w:t>
            </w:r>
          </w:p>
        </w:tc>
        <w:tc>
          <w:tcPr>
            <w:tcW w:w="1697" w:type="dxa"/>
            <w:tcBorders>
              <w:top w:val="nil"/>
              <w:left w:val="nil"/>
              <w:bottom w:val="single" w:sz="4" w:space="0" w:color="auto"/>
              <w:right w:val="single" w:sz="4" w:space="0" w:color="auto"/>
            </w:tcBorders>
            <w:shd w:val="clear" w:color="auto" w:fill="auto"/>
            <w:vAlign w:val="center"/>
            <w:hideMark/>
          </w:tcPr>
          <w:p w14:paraId="54D37351" w14:textId="77777777" w:rsidR="00D11A5A" w:rsidRPr="003C7132" w:rsidRDefault="00D11A5A" w:rsidP="00185FA4">
            <w:pPr>
              <w:spacing w:after="0" w:line="240" w:lineRule="auto"/>
              <w:jc w:val="center"/>
              <w:rPr>
                <w:rFonts w:ascii="Verdana" w:eastAsia="Times New Roman" w:hAnsi="Verdana" w:cs="Calibri"/>
                <w:b/>
                <w:bCs/>
                <w:sz w:val="18"/>
                <w:szCs w:val="18"/>
              </w:rPr>
            </w:pPr>
            <w:r w:rsidRPr="003C7132">
              <w:rPr>
                <w:rFonts w:ascii="Verdana" w:eastAsia="Times New Roman" w:hAnsi="Verdana" w:cs="Calibri"/>
                <w:b/>
                <w:bCs/>
                <w:sz w:val="18"/>
                <w:szCs w:val="18"/>
              </w:rPr>
              <w:t>MAQUILA</w:t>
            </w:r>
          </w:p>
        </w:tc>
        <w:tc>
          <w:tcPr>
            <w:tcW w:w="4678" w:type="dxa"/>
            <w:tcBorders>
              <w:top w:val="nil"/>
              <w:left w:val="nil"/>
              <w:bottom w:val="single" w:sz="4" w:space="0" w:color="auto"/>
              <w:right w:val="single" w:sz="4" w:space="0" w:color="auto"/>
            </w:tcBorders>
            <w:shd w:val="clear" w:color="auto" w:fill="auto"/>
            <w:vAlign w:val="center"/>
            <w:hideMark/>
          </w:tcPr>
          <w:p w14:paraId="4EFBBAF9" w14:textId="77777777" w:rsidR="00D11A5A" w:rsidRPr="003C7132" w:rsidRDefault="00D11A5A" w:rsidP="00185FA4">
            <w:pPr>
              <w:spacing w:after="0" w:line="240" w:lineRule="auto"/>
              <w:rPr>
                <w:rFonts w:ascii="Verdana" w:eastAsia="Times New Roman" w:hAnsi="Verdana" w:cs="Calibri"/>
                <w:sz w:val="18"/>
                <w:szCs w:val="18"/>
              </w:rPr>
            </w:pPr>
            <w:r w:rsidRPr="003C7132">
              <w:rPr>
                <w:rFonts w:ascii="Verdana" w:eastAsia="Times New Roman" w:hAnsi="Verdana" w:cs="Calibri"/>
                <w:sz w:val="18"/>
                <w:szCs w:val="18"/>
              </w:rPr>
              <w:t>Reempaque de medicamentos en Forma</w:t>
            </w:r>
            <w:r w:rsidRPr="003C7132">
              <w:rPr>
                <w:rFonts w:ascii="Verdana" w:eastAsia="Times New Roman" w:hAnsi="Verdana" w:cs="Calibri"/>
                <w:sz w:val="18"/>
                <w:szCs w:val="18"/>
              </w:rPr>
              <w:br/>
              <w:t>Farmacéutica sólida</w:t>
            </w:r>
          </w:p>
        </w:tc>
        <w:tc>
          <w:tcPr>
            <w:tcW w:w="1276" w:type="dxa"/>
            <w:tcBorders>
              <w:top w:val="nil"/>
              <w:left w:val="nil"/>
              <w:bottom w:val="single" w:sz="4" w:space="0" w:color="auto"/>
              <w:right w:val="single" w:sz="4" w:space="0" w:color="auto"/>
            </w:tcBorders>
            <w:shd w:val="clear" w:color="auto" w:fill="auto"/>
            <w:vAlign w:val="center"/>
            <w:hideMark/>
          </w:tcPr>
          <w:p w14:paraId="2A40C66A" w14:textId="77777777" w:rsidR="00D11A5A" w:rsidRPr="003C7132" w:rsidRDefault="00D11A5A" w:rsidP="00185FA4">
            <w:pPr>
              <w:spacing w:after="0" w:line="240" w:lineRule="auto"/>
              <w:jc w:val="center"/>
              <w:rPr>
                <w:rFonts w:ascii="Verdana" w:eastAsia="Times New Roman" w:hAnsi="Verdana" w:cs="Calibri"/>
                <w:sz w:val="18"/>
                <w:szCs w:val="18"/>
              </w:rPr>
            </w:pPr>
            <w:r w:rsidRPr="003C7132">
              <w:rPr>
                <w:rFonts w:ascii="Verdana" w:eastAsia="Times New Roman" w:hAnsi="Verdana" w:cs="Calibri"/>
                <w:sz w:val="18"/>
                <w:szCs w:val="18"/>
              </w:rPr>
              <w:t>$117</w:t>
            </w:r>
          </w:p>
        </w:tc>
      </w:tr>
      <w:tr w:rsidR="00D11A5A" w:rsidRPr="003C7132" w14:paraId="7CC358EE" w14:textId="77777777" w:rsidTr="00185FA4">
        <w:trPr>
          <w:trHeight w:val="4040"/>
        </w:trPr>
        <w:tc>
          <w:tcPr>
            <w:tcW w:w="964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D8257C8" w14:textId="77777777" w:rsidR="00D11A5A" w:rsidRPr="003C7132" w:rsidRDefault="00D11A5A" w:rsidP="00185FA4">
            <w:pPr>
              <w:spacing w:after="0" w:line="240" w:lineRule="auto"/>
              <w:jc w:val="both"/>
              <w:rPr>
                <w:rFonts w:ascii="Verdana" w:eastAsia="Times New Roman" w:hAnsi="Verdana" w:cs="Calibri"/>
                <w:color w:val="000000"/>
                <w:sz w:val="18"/>
                <w:szCs w:val="18"/>
              </w:rPr>
            </w:pPr>
            <w:r w:rsidRPr="003C7132">
              <w:rPr>
                <w:rFonts w:ascii="Verdana" w:eastAsia="Times New Roman" w:hAnsi="Verdana" w:cs="Calibri"/>
                <w:color w:val="000000"/>
                <w:sz w:val="18"/>
                <w:szCs w:val="18"/>
              </w:rPr>
              <w:t xml:space="preserve">Incluye: entrega (una solo envió por punto) proceso de corte, embalaje unidades en presentación estándar, proceso de etiquetado (validación de datos en conjunto). Todo esto garantizando a ustedes idoneidad del reempaque, trazabilidad, control y seguridad en cada una de sus Dosis, teniendo en cuenta que pueden surgir envíos adiciones no contemplados durante la operación estos serán cobrados a ustedes de acuerdo con punto como un valor adicional. </w:t>
            </w:r>
          </w:p>
          <w:p w14:paraId="3C6E9475" w14:textId="77777777" w:rsidR="00D11A5A" w:rsidRPr="003C7132" w:rsidRDefault="00D11A5A" w:rsidP="00185FA4">
            <w:pPr>
              <w:spacing w:after="0" w:line="240" w:lineRule="auto"/>
              <w:jc w:val="both"/>
              <w:rPr>
                <w:rFonts w:ascii="Verdana" w:eastAsia="Times New Roman" w:hAnsi="Verdana" w:cs="Calibri"/>
                <w:color w:val="000000"/>
                <w:sz w:val="18"/>
                <w:szCs w:val="18"/>
              </w:rPr>
            </w:pPr>
            <w:r w:rsidRPr="003C7132">
              <w:rPr>
                <w:rFonts w:ascii="Verdana" w:eastAsia="Times New Roman" w:hAnsi="Verdana" w:cs="Calibri"/>
                <w:color w:val="000000"/>
                <w:sz w:val="18"/>
                <w:szCs w:val="18"/>
              </w:rPr>
              <w:t>Frecuencia de recolección y/o envío: Quincenal O Mensual.</w:t>
            </w:r>
          </w:p>
          <w:p w14:paraId="79422FA2" w14:textId="77777777" w:rsidR="00D11A5A" w:rsidRPr="003C7132" w:rsidRDefault="00D11A5A" w:rsidP="00185FA4">
            <w:pPr>
              <w:spacing w:after="0" w:line="240" w:lineRule="auto"/>
              <w:jc w:val="both"/>
              <w:rPr>
                <w:rFonts w:ascii="Verdana" w:eastAsia="Times New Roman" w:hAnsi="Verdana" w:cs="Calibri"/>
                <w:color w:val="000000"/>
                <w:sz w:val="18"/>
                <w:szCs w:val="18"/>
              </w:rPr>
            </w:pPr>
            <w:r w:rsidRPr="003C7132">
              <w:rPr>
                <w:rFonts w:ascii="Verdana" w:eastAsia="Times New Roman" w:hAnsi="Verdana" w:cs="Calibri"/>
                <w:color w:val="000000"/>
                <w:sz w:val="18"/>
                <w:szCs w:val="18"/>
              </w:rPr>
              <w:t xml:space="preserve">Cantidad mínima de unidades por P.A.: Presentación Blíster, sin cortes superior a 30 unidades % Rechazo por proceso productivo: 0,5% SOLIDOS A – Cuneta y el 1% SOLIDOS B – </w:t>
            </w:r>
            <w:proofErr w:type="spellStart"/>
            <w:r w:rsidRPr="003C7132">
              <w:rPr>
                <w:rFonts w:ascii="Verdana" w:eastAsia="Times New Roman" w:hAnsi="Verdana" w:cs="Calibri"/>
                <w:color w:val="000000"/>
                <w:sz w:val="18"/>
                <w:szCs w:val="18"/>
              </w:rPr>
              <w:t>Unipack</w:t>
            </w:r>
            <w:proofErr w:type="spellEnd"/>
            <w:r w:rsidRPr="003C7132">
              <w:rPr>
                <w:rFonts w:ascii="Verdana" w:eastAsia="Times New Roman" w:hAnsi="Verdana" w:cs="Calibri"/>
                <w:color w:val="000000"/>
                <w:sz w:val="18"/>
                <w:szCs w:val="18"/>
              </w:rPr>
              <w:t>.</w:t>
            </w:r>
          </w:p>
          <w:p w14:paraId="7B2A3F9A" w14:textId="77777777" w:rsidR="00D11A5A" w:rsidRPr="003C7132" w:rsidRDefault="00D11A5A" w:rsidP="00185FA4">
            <w:pPr>
              <w:spacing w:after="0" w:line="240" w:lineRule="auto"/>
              <w:jc w:val="both"/>
              <w:rPr>
                <w:rFonts w:ascii="Verdana" w:eastAsia="Times New Roman" w:hAnsi="Verdana" w:cs="Calibri"/>
                <w:color w:val="000000"/>
                <w:sz w:val="18"/>
                <w:szCs w:val="18"/>
              </w:rPr>
            </w:pPr>
            <w:r w:rsidRPr="003C7132">
              <w:rPr>
                <w:rFonts w:ascii="Verdana" w:eastAsia="Times New Roman" w:hAnsi="Verdana" w:cs="Calibri"/>
                <w:color w:val="000000"/>
                <w:sz w:val="18"/>
                <w:szCs w:val="18"/>
              </w:rPr>
              <w:t>Tiempo de entrega: Territorio Nacional: 10 a 11 días hábiles (desde llegada al CEDI).</w:t>
            </w:r>
          </w:p>
          <w:p w14:paraId="1ED6EA90" w14:textId="77777777" w:rsidR="00D11A5A" w:rsidRPr="003C7132" w:rsidRDefault="00D11A5A" w:rsidP="00185FA4">
            <w:pPr>
              <w:spacing w:after="0" w:line="240" w:lineRule="auto"/>
              <w:jc w:val="both"/>
              <w:rPr>
                <w:rFonts w:ascii="Verdana" w:eastAsia="Times New Roman" w:hAnsi="Verdana" w:cs="Calibri"/>
                <w:color w:val="000000"/>
                <w:sz w:val="18"/>
                <w:szCs w:val="18"/>
              </w:rPr>
            </w:pPr>
            <w:r w:rsidRPr="003C7132">
              <w:rPr>
                <w:rFonts w:ascii="Verdana" w:eastAsia="Times New Roman" w:hAnsi="Verdana" w:cs="Calibri"/>
                <w:color w:val="000000"/>
                <w:sz w:val="18"/>
                <w:szCs w:val="18"/>
              </w:rPr>
              <w:t xml:space="preserve">El tipo de </w:t>
            </w:r>
            <w:proofErr w:type="spellStart"/>
            <w:r w:rsidRPr="003C7132">
              <w:rPr>
                <w:rFonts w:ascii="Verdana" w:eastAsia="Times New Roman" w:hAnsi="Verdana" w:cs="Calibri"/>
                <w:color w:val="000000"/>
                <w:sz w:val="18"/>
                <w:szCs w:val="18"/>
              </w:rPr>
              <w:t>re-empaque</w:t>
            </w:r>
            <w:proofErr w:type="spellEnd"/>
            <w:r w:rsidRPr="003C7132">
              <w:rPr>
                <w:rFonts w:ascii="Verdana" w:eastAsia="Times New Roman" w:hAnsi="Verdana" w:cs="Calibri"/>
                <w:color w:val="000000"/>
                <w:sz w:val="18"/>
                <w:szCs w:val="18"/>
              </w:rPr>
              <w:t xml:space="preserve"> y/o </w:t>
            </w:r>
            <w:proofErr w:type="spellStart"/>
            <w:r w:rsidRPr="003C7132">
              <w:rPr>
                <w:rFonts w:ascii="Verdana" w:eastAsia="Times New Roman" w:hAnsi="Verdana" w:cs="Calibri"/>
                <w:color w:val="000000"/>
                <w:sz w:val="18"/>
                <w:szCs w:val="18"/>
              </w:rPr>
              <w:t>re-envase</w:t>
            </w:r>
            <w:proofErr w:type="spellEnd"/>
            <w:r w:rsidRPr="003C7132">
              <w:rPr>
                <w:rFonts w:ascii="Verdana" w:eastAsia="Times New Roman" w:hAnsi="Verdana" w:cs="Calibri"/>
                <w:color w:val="000000"/>
                <w:sz w:val="18"/>
                <w:szCs w:val="18"/>
              </w:rPr>
              <w:t>: que se utilizará se definirá de acuerdo con el volumen de unidades por producto y lote que se envían para la adecuación, así:</w:t>
            </w:r>
          </w:p>
          <w:p w14:paraId="35F15447" w14:textId="77777777" w:rsidR="00D11A5A" w:rsidRPr="003C7132" w:rsidRDefault="00D11A5A" w:rsidP="00185FA4">
            <w:pPr>
              <w:spacing w:after="0" w:line="240" w:lineRule="auto"/>
              <w:jc w:val="both"/>
              <w:rPr>
                <w:rFonts w:ascii="Verdana" w:eastAsia="Times New Roman" w:hAnsi="Verdana" w:cs="Calibri"/>
                <w:color w:val="000000"/>
                <w:sz w:val="18"/>
                <w:szCs w:val="18"/>
              </w:rPr>
            </w:pPr>
            <w:r w:rsidRPr="003C7132">
              <w:rPr>
                <w:rFonts w:ascii="Segoe UI Symbol" w:eastAsia="Times New Roman" w:hAnsi="Segoe UI Symbol" w:cs="Segoe UI Symbol"/>
                <w:color w:val="000000"/>
                <w:sz w:val="18"/>
                <w:szCs w:val="18"/>
              </w:rPr>
              <w:t>➢</w:t>
            </w:r>
            <w:r w:rsidRPr="003C7132">
              <w:rPr>
                <w:rFonts w:ascii="Verdana" w:eastAsia="Times New Roman" w:hAnsi="Verdana" w:cs="Calibri"/>
                <w:color w:val="000000"/>
                <w:sz w:val="18"/>
                <w:szCs w:val="18"/>
              </w:rPr>
              <w:t xml:space="preserve"> Lotes mayores o iguales a 501 unidades del mismo producto y lote se utilizarán </w:t>
            </w:r>
            <w:proofErr w:type="spellStart"/>
            <w:r w:rsidRPr="003C7132">
              <w:rPr>
                <w:rFonts w:ascii="Verdana" w:eastAsia="Times New Roman" w:hAnsi="Verdana" w:cs="Calibri"/>
                <w:color w:val="000000"/>
                <w:sz w:val="18"/>
                <w:szCs w:val="18"/>
              </w:rPr>
              <w:t>UNIPACK</w:t>
            </w:r>
            <w:proofErr w:type="spellEnd"/>
            <w:r w:rsidRPr="003C7132">
              <w:rPr>
                <w:rFonts w:ascii="Verdana" w:eastAsia="Times New Roman" w:hAnsi="Verdana" w:cs="Calibri"/>
                <w:color w:val="000000"/>
                <w:sz w:val="18"/>
                <w:szCs w:val="18"/>
              </w:rPr>
              <w:t xml:space="preserve"> </w:t>
            </w:r>
          </w:p>
          <w:p w14:paraId="063B09F4" w14:textId="77777777" w:rsidR="00D11A5A" w:rsidRPr="003C7132" w:rsidRDefault="00D11A5A" w:rsidP="00185FA4">
            <w:pPr>
              <w:spacing w:after="0" w:line="240" w:lineRule="auto"/>
              <w:jc w:val="both"/>
              <w:rPr>
                <w:rFonts w:ascii="Verdana" w:eastAsia="Times New Roman" w:hAnsi="Verdana" w:cs="Calibri"/>
                <w:color w:val="000000"/>
                <w:sz w:val="18"/>
                <w:szCs w:val="18"/>
              </w:rPr>
            </w:pPr>
            <w:r w:rsidRPr="003C7132">
              <w:rPr>
                <w:rFonts w:ascii="Segoe UI Symbol" w:eastAsia="Times New Roman" w:hAnsi="Segoe UI Symbol" w:cs="Segoe UI Symbol"/>
                <w:color w:val="000000"/>
                <w:sz w:val="18"/>
                <w:szCs w:val="18"/>
              </w:rPr>
              <w:t>➢</w:t>
            </w:r>
            <w:r w:rsidRPr="003C7132">
              <w:rPr>
                <w:rFonts w:ascii="Verdana" w:eastAsia="Times New Roman" w:hAnsi="Verdana" w:cs="Calibri"/>
                <w:color w:val="000000"/>
                <w:sz w:val="18"/>
                <w:szCs w:val="18"/>
              </w:rPr>
              <w:t xml:space="preserve"> Lotes inferiores a 500 unidades del mismo producto y lote se utilizará CUNETA. </w:t>
            </w:r>
          </w:p>
          <w:p w14:paraId="21F9872C" w14:textId="77777777" w:rsidR="00D11A5A" w:rsidRPr="003C7132" w:rsidRDefault="00D11A5A" w:rsidP="00185FA4">
            <w:pPr>
              <w:spacing w:after="0" w:line="240" w:lineRule="auto"/>
              <w:jc w:val="both"/>
              <w:rPr>
                <w:rFonts w:ascii="Verdana" w:eastAsia="Times New Roman" w:hAnsi="Verdana" w:cs="Calibri"/>
                <w:color w:val="000000"/>
                <w:sz w:val="18"/>
                <w:szCs w:val="18"/>
              </w:rPr>
            </w:pPr>
            <w:r w:rsidRPr="003C7132">
              <w:rPr>
                <w:rFonts w:ascii="Verdana" w:eastAsia="Times New Roman" w:hAnsi="Verdana" w:cs="Calibri"/>
                <w:color w:val="000000"/>
                <w:sz w:val="18"/>
                <w:szCs w:val="18"/>
              </w:rPr>
              <w:t xml:space="preserve">Para los productos de control especial (Uso hospitalario –Monopolio) </w:t>
            </w:r>
            <w:proofErr w:type="spellStart"/>
            <w:r w:rsidRPr="003C7132">
              <w:rPr>
                <w:rFonts w:ascii="Verdana" w:eastAsia="Times New Roman" w:hAnsi="Verdana" w:cs="Calibri"/>
                <w:color w:val="000000"/>
                <w:sz w:val="18"/>
                <w:szCs w:val="18"/>
              </w:rPr>
              <w:t>UNIDOSSIS</w:t>
            </w:r>
            <w:proofErr w:type="spellEnd"/>
            <w:r w:rsidRPr="003C7132">
              <w:rPr>
                <w:rFonts w:ascii="Verdana" w:eastAsia="Times New Roman" w:hAnsi="Verdana" w:cs="Calibri"/>
                <w:color w:val="000000"/>
                <w:sz w:val="18"/>
                <w:szCs w:val="18"/>
              </w:rPr>
              <w:t xml:space="preserve"> S.A.S realizara este proceso en la sede de Bogotá, una vez el cliente solicite la ampliación de la resolución al Fondo Nacional de Estupefacientes o secretaría Seccional para incluir a </w:t>
            </w:r>
            <w:proofErr w:type="spellStart"/>
            <w:r w:rsidRPr="003C7132">
              <w:rPr>
                <w:rFonts w:ascii="Verdana" w:eastAsia="Times New Roman" w:hAnsi="Verdana" w:cs="Calibri"/>
                <w:color w:val="000000"/>
                <w:sz w:val="18"/>
                <w:szCs w:val="18"/>
              </w:rPr>
              <w:t>UNIDOSSIS</w:t>
            </w:r>
            <w:proofErr w:type="spellEnd"/>
            <w:r w:rsidRPr="003C7132">
              <w:rPr>
                <w:rFonts w:ascii="Verdana" w:eastAsia="Times New Roman" w:hAnsi="Verdana" w:cs="Calibri"/>
                <w:color w:val="000000"/>
                <w:sz w:val="18"/>
                <w:szCs w:val="18"/>
              </w:rPr>
              <w:t xml:space="preserve"> S.A.S como su operador logístico y realizar traslados de medicamentos entre departamentos.</w:t>
            </w:r>
          </w:p>
        </w:tc>
      </w:tr>
    </w:tbl>
    <w:p w14:paraId="2915A28E" w14:textId="77777777" w:rsidR="00D11A5A" w:rsidRDefault="00D11A5A" w:rsidP="00C65C96">
      <w:pPr>
        <w:spacing w:after="0" w:line="240" w:lineRule="auto"/>
        <w:jc w:val="both"/>
        <w:rPr>
          <w:rFonts w:ascii="Verdana" w:eastAsia="Times New Roman" w:hAnsi="Verdana" w:cs="Arial"/>
          <w:lang w:val="es-ES" w:eastAsia="es-ES"/>
        </w:rPr>
      </w:pPr>
    </w:p>
    <w:p w14:paraId="55318CF6" w14:textId="1FEAC74B" w:rsidR="00D91983" w:rsidRPr="00E31871" w:rsidRDefault="00D91983" w:rsidP="00C65C96">
      <w:pPr>
        <w:spacing w:after="0" w:line="240" w:lineRule="auto"/>
        <w:jc w:val="both"/>
        <w:rPr>
          <w:rFonts w:ascii="Verdana" w:eastAsia="Times New Roman" w:hAnsi="Verdana" w:cs="Arial"/>
          <w:lang w:val="es-ES" w:eastAsia="es-ES"/>
        </w:rPr>
      </w:pPr>
      <w:r w:rsidRPr="00E31871">
        <w:rPr>
          <w:rFonts w:ascii="Verdana" w:eastAsia="Times New Roman" w:hAnsi="Verdana" w:cs="Arial"/>
          <w:lang w:val="es-ES" w:eastAsia="es-ES"/>
        </w:rPr>
        <w:t xml:space="preserve">La </w:t>
      </w:r>
      <w:r w:rsidR="00456391">
        <w:rPr>
          <w:rFonts w:ascii="Verdana" w:eastAsia="Times New Roman" w:hAnsi="Verdana" w:cs="Arial"/>
          <w:lang w:val="es-ES" w:eastAsia="es-ES"/>
        </w:rPr>
        <w:t>ESE</w:t>
      </w:r>
      <w:r w:rsidRPr="00E31871">
        <w:rPr>
          <w:rFonts w:ascii="Verdana" w:eastAsia="Times New Roman" w:hAnsi="Verdana" w:cs="Arial"/>
          <w:lang w:val="es-ES" w:eastAsia="es-ES"/>
        </w:rPr>
        <w:t xml:space="preserve"> pagará al Contratista </w:t>
      </w:r>
      <w:r w:rsidRPr="00E31871">
        <w:rPr>
          <w:rFonts w:ascii="Verdana" w:hAnsi="Verdana"/>
        </w:rPr>
        <w:t xml:space="preserve">el valor del contrato </w:t>
      </w:r>
      <w:r w:rsidRPr="00E31871">
        <w:rPr>
          <w:rFonts w:ascii="Verdana" w:hAnsi="Verdana" w:cs="Arial"/>
          <w:lang w:val="es-ES"/>
        </w:rPr>
        <w:t xml:space="preserve">dentro de </w:t>
      </w:r>
      <w:r w:rsidR="00A10BDD">
        <w:rPr>
          <w:rFonts w:ascii="Verdana" w:hAnsi="Verdana" w:cs="Arial"/>
          <w:lang w:val="es-ES"/>
        </w:rPr>
        <w:t xml:space="preserve">los </w:t>
      </w:r>
      <w:r w:rsidR="00E65C7D">
        <w:rPr>
          <w:rFonts w:ascii="Verdana" w:hAnsi="Verdana" w:cs="Arial"/>
          <w:lang w:val="es-ES"/>
        </w:rPr>
        <w:t>sesenta (60) días,</w:t>
      </w:r>
      <w:r w:rsidRPr="00A54A77">
        <w:rPr>
          <w:rFonts w:ascii="Verdana" w:hAnsi="Verdana" w:cs="Arial"/>
          <w:color w:val="000000" w:themeColor="text1"/>
          <w:lang w:val="es-ES"/>
        </w:rPr>
        <w:t xml:space="preserve"> </w:t>
      </w:r>
      <w:r w:rsidRPr="00E31871">
        <w:rPr>
          <w:rFonts w:ascii="Verdana" w:hAnsi="Verdana" w:cs="Arial"/>
          <w:lang w:val="es-ES"/>
        </w:rPr>
        <w:t xml:space="preserve">siguientes a la radicación de la factura y/o cuenta de cobro, previa entrega de la certificación de </w:t>
      </w:r>
      <w:r w:rsidR="00D849A4" w:rsidRPr="00E31871">
        <w:rPr>
          <w:rFonts w:ascii="Verdana" w:hAnsi="Verdana" w:cs="Arial"/>
          <w:lang w:val="es-ES"/>
        </w:rPr>
        <w:t>prestación del servicio</w:t>
      </w:r>
      <w:r w:rsidRPr="00E31871">
        <w:rPr>
          <w:rFonts w:ascii="Verdana" w:hAnsi="Verdana" w:cs="Arial"/>
          <w:lang w:val="es-ES"/>
        </w:rPr>
        <w:t xml:space="preserve"> a satisfacción por parte del supervisor del contrato y constancia de pago de los aportes correspondientes a seguridad social, los cuales deberán cumplir las previsiones legales</w:t>
      </w:r>
      <w:r w:rsidR="00C23AD8" w:rsidRPr="00E31871">
        <w:rPr>
          <w:rFonts w:ascii="Verdana" w:hAnsi="Verdana" w:cs="Arial"/>
          <w:lang w:val="es-ES"/>
        </w:rPr>
        <w:t>.</w:t>
      </w:r>
    </w:p>
    <w:p w14:paraId="6A646A2D" w14:textId="282AC3D7" w:rsidR="00D91983" w:rsidRPr="00E31871" w:rsidRDefault="0002552B" w:rsidP="0084746C">
      <w:pPr>
        <w:pStyle w:val="Ttulo"/>
        <w:numPr>
          <w:ilvl w:val="0"/>
          <w:numId w:val="11"/>
        </w:numPr>
        <w:tabs>
          <w:tab w:val="clear" w:pos="720"/>
          <w:tab w:val="num" w:pos="1134"/>
        </w:tabs>
        <w:ind w:left="284" w:hanging="284"/>
        <w:jc w:val="both"/>
        <w:outlineLvl w:val="0"/>
        <w:rPr>
          <w:rFonts w:cs="Arial"/>
          <w:b w:val="0"/>
          <w:lang w:val="es-ES"/>
        </w:rPr>
      </w:pPr>
      <w:r w:rsidRPr="00E31871">
        <w:rPr>
          <w:rFonts w:cs="Arial"/>
          <w:bCs/>
          <w:lang w:val="es-ES"/>
        </w:rPr>
        <w:lastRenderedPageBreak/>
        <w:t xml:space="preserve">PRESUPUESTO Y </w:t>
      </w:r>
      <w:r w:rsidR="00D91983" w:rsidRPr="00E31871">
        <w:rPr>
          <w:rFonts w:cs="Arial"/>
          <w:bCs/>
          <w:lang w:val="es-ES"/>
        </w:rPr>
        <w:t>DI</w:t>
      </w:r>
      <w:r w:rsidR="00D91983" w:rsidRPr="00E31871">
        <w:rPr>
          <w:rFonts w:cs="Arial"/>
          <w:bCs/>
          <w:spacing w:val="-1"/>
          <w:lang w:val="es-ES"/>
        </w:rPr>
        <w:t>SP</w:t>
      </w:r>
      <w:r w:rsidR="00D91983" w:rsidRPr="00E31871">
        <w:rPr>
          <w:rFonts w:cs="Arial"/>
          <w:bCs/>
          <w:spacing w:val="3"/>
          <w:lang w:val="es-ES"/>
        </w:rPr>
        <w:t>O</w:t>
      </w:r>
      <w:r w:rsidR="00D91983" w:rsidRPr="00E31871">
        <w:rPr>
          <w:rFonts w:cs="Arial"/>
          <w:bCs/>
          <w:lang w:val="es-ES"/>
        </w:rPr>
        <w:t>NIBILI</w:t>
      </w:r>
      <w:r w:rsidR="00D91983" w:rsidRPr="00E31871">
        <w:rPr>
          <w:rFonts w:cs="Arial"/>
          <w:bCs/>
          <w:spacing w:val="5"/>
          <w:lang w:val="es-ES"/>
        </w:rPr>
        <w:t>D</w:t>
      </w:r>
      <w:r w:rsidR="00D91983" w:rsidRPr="00E31871">
        <w:rPr>
          <w:rFonts w:cs="Arial"/>
          <w:bCs/>
          <w:spacing w:val="-5"/>
          <w:lang w:val="es-ES"/>
        </w:rPr>
        <w:t>A</w:t>
      </w:r>
      <w:r w:rsidR="00D91983" w:rsidRPr="00E31871">
        <w:rPr>
          <w:rFonts w:cs="Arial"/>
          <w:bCs/>
          <w:lang w:val="es-ES"/>
        </w:rPr>
        <w:t xml:space="preserve">D </w:t>
      </w:r>
      <w:r w:rsidR="00D91983" w:rsidRPr="00E31871">
        <w:rPr>
          <w:rFonts w:cs="Arial"/>
          <w:bCs/>
          <w:spacing w:val="-1"/>
          <w:lang w:val="es-ES"/>
        </w:rPr>
        <w:t>P</w:t>
      </w:r>
      <w:r w:rsidR="00D91983" w:rsidRPr="00E31871">
        <w:rPr>
          <w:rFonts w:cs="Arial"/>
          <w:bCs/>
          <w:spacing w:val="2"/>
          <w:lang w:val="es-ES"/>
        </w:rPr>
        <w:t>R</w:t>
      </w:r>
      <w:r w:rsidR="00D91983" w:rsidRPr="00E31871">
        <w:rPr>
          <w:rFonts w:cs="Arial"/>
          <w:bCs/>
          <w:spacing w:val="-1"/>
          <w:lang w:val="es-ES"/>
        </w:rPr>
        <w:t>E</w:t>
      </w:r>
      <w:r w:rsidR="00D91983" w:rsidRPr="00E31871">
        <w:rPr>
          <w:rFonts w:cs="Arial"/>
          <w:bCs/>
          <w:spacing w:val="1"/>
          <w:lang w:val="es-ES"/>
        </w:rPr>
        <w:t>S</w:t>
      </w:r>
      <w:r w:rsidR="00D91983" w:rsidRPr="00E31871">
        <w:rPr>
          <w:rFonts w:cs="Arial"/>
          <w:bCs/>
          <w:lang w:val="es-ES"/>
        </w:rPr>
        <w:t>U</w:t>
      </w:r>
      <w:r w:rsidR="00D91983" w:rsidRPr="00E31871">
        <w:rPr>
          <w:rFonts w:cs="Arial"/>
          <w:bCs/>
          <w:spacing w:val="-1"/>
          <w:lang w:val="es-ES"/>
        </w:rPr>
        <w:t>P</w:t>
      </w:r>
      <w:r w:rsidR="00D91983" w:rsidRPr="00E31871">
        <w:rPr>
          <w:rFonts w:cs="Arial"/>
          <w:bCs/>
          <w:spacing w:val="2"/>
          <w:lang w:val="es-ES"/>
        </w:rPr>
        <w:t>U</w:t>
      </w:r>
      <w:r w:rsidR="00D91983" w:rsidRPr="00E31871">
        <w:rPr>
          <w:rFonts w:cs="Arial"/>
          <w:bCs/>
          <w:spacing w:val="1"/>
          <w:lang w:val="es-ES"/>
        </w:rPr>
        <w:t>E</w:t>
      </w:r>
      <w:r w:rsidR="00D91983" w:rsidRPr="00E31871">
        <w:rPr>
          <w:rFonts w:cs="Arial"/>
          <w:bCs/>
          <w:spacing w:val="-1"/>
          <w:lang w:val="es-ES"/>
        </w:rPr>
        <w:t>S</w:t>
      </w:r>
      <w:r w:rsidR="00D91983" w:rsidRPr="00E31871">
        <w:rPr>
          <w:rFonts w:cs="Arial"/>
          <w:bCs/>
          <w:lang w:val="es-ES"/>
        </w:rPr>
        <w:t>T</w:t>
      </w:r>
      <w:r w:rsidR="00D91983" w:rsidRPr="00E31871">
        <w:rPr>
          <w:rFonts w:cs="Arial"/>
          <w:bCs/>
          <w:spacing w:val="-5"/>
          <w:lang w:val="es-ES"/>
        </w:rPr>
        <w:t>A</w:t>
      </w:r>
      <w:r w:rsidR="00D91983" w:rsidRPr="00E31871">
        <w:rPr>
          <w:rFonts w:cs="Arial"/>
          <w:bCs/>
          <w:spacing w:val="3"/>
          <w:lang w:val="es-ES"/>
        </w:rPr>
        <w:t>L</w:t>
      </w:r>
      <w:r w:rsidR="00D91983" w:rsidRPr="00E31871">
        <w:rPr>
          <w:rFonts w:cs="Arial"/>
          <w:bCs/>
          <w:lang w:val="es-ES"/>
        </w:rPr>
        <w:t>.</w:t>
      </w:r>
    </w:p>
    <w:p w14:paraId="294A33E4" w14:textId="77777777" w:rsidR="00D91983" w:rsidRPr="00E31871" w:rsidRDefault="00D91983" w:rsidP="00C65C96">
      <w:pPr>
        <w:widowControl w:val="0"/>
        <w:autoSpaceDE w:val="0"/>
        <w:autoSpaceDN w:val="0"/>
        <w:adjustRightInd w:val="0"/>
        <w:spacing w:after="0" w:line="240" w:lineRule="auto"/>
        <w:contextualSpacing/>
        <w:jc w:val="both"/>
        <w:rPr>
          <w:rFonts w:ascii="Verdana" w:eastAsia="Times New Roman" w:hAnsi="Verdana" w:cs="Arial"/>
          <w:b/>
          <w:bCs/>
          <w:lang w:val="es-ES" w:eastAsia="es-ES"/>
        </w:rPr>
      </w:pPr>
    </w:p>
    <w:p w14:paraId="4E7A5546" w14:textId="29F21509" w:rsidR="00456391" w:rsidRPr="00A54A77" w:rsidRDefault="00456391" w:rsidP="00C65C96">
      <w:pPr>
        <w:spacing w:after="0" w:line="240" w:lineRule="auto"/>
        <w:jc w:val="both"/>
        <w:rPr>
          <w:rFonts w:ascii="Verdana" w:hAnsi="Verdana" w:cs="Arial"/>
          <w:color w:val="000000" w:themeColor="text1"/>
        </w:rPr>
      </w:pPr>
      <w:r w:rsidRPr="00A54A77">
        <w:rPr>
          <w:rFonts w:ascii="Verdana" w:hAnsi="Verdana" w:cs="Arial"/>
          <w:color w:val="000000" w:themeColor="text1"/>
        </w:rPr>
        <w:t xml:space="preserve">La contratación que sustenta los presentes estudios y documentos previos está respaldada por el Certificado de Disponibilidad Presupuestal </w:t>
      </w:r>
      <w:r w:rsidRPr="0084746C">
        <w:rPr>
          <w:rFonts w:ascii="Verdana" w:hAnsi="Verdana" w:cs="Arial"/>
          <w:color w:val="000000" w:themeColor="text1"/>
        </w:rPr>
        <w:t>No.</w:t>
      </w:r>
      <w:r w:rsidRPr="0084746C">
        <w:rPr>
          <w:rFonts w:ascii="Verdana" w:hAnsi="Verdana"/>
          <w:color w:val="000000" w:themeColor="text1"/>
        </w:rPr>
        <w:t xml:space="preserve"> </w:t>
      </w:r>
      <w:r w:rsidR="0084746C" w:rsidRPr="0084746C">
        <w:rPr>
          <w:rFonts w:ascii="Verdana" w:hAnsi="Verdana"/>
          <w:color w:val="000000" w:themeColor="text1"/>
        </w:rPr>
        <w:t>601</w:t>
      </w:r>
      <w:r w:rsidRPr="0084746C">
        <w:rPr>
          <w:rFonts w:ascii="Verdana" w:hAnsi="Verdana"/>
          <w:color w:val="000000" w:themeColor="text1"/>
        </w:rPr>
        <w:t xml:space="preserve"> de</w:t>
      </w:r>
      <w:r w:rsidRPr="009018CB">
        <w:rPr>
          <w:rFonts w:ascii="Verdana" w:hAnsi="Verdana"/>
          <w:color w:val="000000" w:themeColor="text1"/>
          <w:highlight w:val="yellow"/>
        </w:rPr>
        <w:t xml:space="preserve"> </w:t>
      </w:r>
      <w:r w:rsidR="0084746C">
        <w:rPr>
          <w:rFonts w:ascii="Verdana" w:hAnsi="Verdana"/>
          <w:color w:val="000000" w:themeColor="text1"/>
        </w:rPr>
        <w:t>12/03/2026</w:t>
      </w:r>
      <w:r w:rsidRPr="00A54A77">
        <w:rPr>
          <w:rFonts w:ascii="Verdana" w:hAnsi="Verdana"/>
          <w:color w:val="000000" w:themeColor="text1"/>
        </w:rPr>
        <w:t>, s</w:t>
      </w:r>
      <w:r w:rsidRPr="00A54A77">
        <w:rPr>
          <w:rFonts w:ascii="Verdana" w:hAnsi="Verdana" w:cs="Arial"/>
          <w:color w:val="000000" w:themeColor="text1"/>
        </w:rPr>
        <w:t>egún el detalle que se resume a continuación:</w:t>
      </w:r>
    </w:p>
    <w:p w14:paraId="6D68E165" w14:textId="77777777" w:rsidR="00C62700" w:rsidRPr="00A54A77" w:rsidRDefault="00C62700" w:rsidP="00C65C96">
      <w:pPr>
        <w:spacing w:after="0" w:line="240" w:lineRule="auto"/>
        <w:jc w:val="both"/>
        <w:rPr>
          <w:rFonts w:ascii="Verdana" w:hAnsi="Verdana" w:cs="Arial"/>
          <w:color w:val="000000" w:themeColor="text1"/>
        </w:rPr>
      </w:pP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6"/>
        <w:gridCol w:w="4364"/>
        <w:gridCol w:w="2114"/>
      </w:tblGrid>
      <w:tr w:rsidR="00A43E98" w:rsidRPr="00A43E98" w14:paraId="25178986" w14:textId="77777777" w:rsidTr="004A34AD">
        <w:trPr>
          <w:jc w:val="center"/>
        </w:trPr>
        <w:tc>
          <w:tcPr>
            <w:tcW w:w="2263" w:type="dxa"/>
            <w:shd w:val="clear" w:color="auto" w:fill="BDD6EE" w:themeFill="accent1" w:themeFillTint="66"/>
            <w:vAlign w:val="center"/>
          </w:tcPr>
          <w:p w14:paraId="46DB979D" w14:textId="77777777" w:rsidR="00456391" w:rsidRPr="0052215D" w:rsidRDefault="00456391" w:rsidP="00C65C96">
            <w:pPr>
              <w:spacing w:after="0" w:line="240" w:lineRule="auto"/>
              <w:jc w:val="center"/>
              <w:rPr>
                <w:rFonts w:ascii="Verdana" w:hAnsi="Verdana" w:cs="Arial"/>
                <w:b/>
                <w:sz w:val="20"/>
                <w:szCs w:val="20"/>
              </w:rPr>
            </w:pPr>
            <w:r w:rsidRPr="0052215D">
              <w:rPr>
                <w:rFonts w:ascii="Verdana" w:hAnsi="Verdana" w:cs="Arial"/>
                <w:b/>
                <w:sz w:val="20"/>
                <w:szCs w:val="20"/>
              </w:rPr>
              <w:t>RUBRO</w:t>
            </w:r>
          </w:p>
        </w:tc>
        <w:tc>
          <w:tcPr>
            <w:tcW w:w="4400" w:type="dxa"/>
            <w:shd w:val="clear" w:color="auto" w:fill="BDD6EE" w:themeFill="accent1" w:themeFillTint="66"/>
            <w:vAlign w:val="center"/>
          </w:tcPr>
          <w:p w14:paraId="71543547" w14:textId="77777777" w:rsidR="00456391" w:rsidRPr="0052215D" w:rsidRDefault="00456391" w:rsidP="00C65C96">
            <w:pPr>
              <w:spacing w:after="0" w:line="240" w:lineRule="auto"/>
              <w:jc w:val="center"/>
              <w:rPr>
                <w:rFonts w:ascii="Verdana" w:hAnsi="Verdana" w:cs="Arial"/>
                <w:b/>
                <w:sz w:val="20"/>
                <w:szCs w:val="20"/>
              </w:rPr>
            </w:pPr>
            <w:r w:rsidRPr="0052215D">
              <w:rPr>
                <w:rFonts w:ascii="Verdana" w:hAnsi="Verdana" w:cs="Arial"/>
                <w:b/>
                <w:sz w:val="20"/>
                <w:szCs w:val="20"/>
              </w:rPr>
              <w:t>DESCRIPCIÓN</w:t>
            </w:r>
          </w:p>
        </w:tc>
        <w:tc>
          <w:tcPr>
            <w:tcW w:w="2121" w:type="dxa"/>
            <w:shd w:val="clear" w:color="auto" w:fill="BDD6EE" w:themeFill="accent1" w:themeFillTint="66"/>
            <w:vAlign w:val="center"/>
          </w:tcPr>
          <w:p w14:paraId="468CDD6D" w14:textId="77777777" w:rsidR="00456391" w:rsidRPr="0052215D" w:rsidRDefault="00456391" w:rsidP="00C65C96">
            <w:pPr>
              <w:spacing w:after="0" w:line="240" w:lineRule="auto"/>
              <w:jc w:val="center"/>
              <w:rPr>
                <w:rFonts w:ascii="Verdana" w:hAnsi="Verdana" w:cs="Arial"/>
                <w:b/>
                <w:sz w:val="20"/>
                <w:szCs w:val="20"/>
              </w:rPr>
            </w:pPr>
            <w:r w:rsidRPr="0052215D">
              <w:rPr>
                <w:rFonts w:ascii="Verdana" w:hAnsi="Verdana" w:cs="Arial"/>
                <w:b/>
                <w:sz w:val="20"/>
                <w:szCs w:val="20"/>
              </w:rPr>
              <w:t>VALOR</w:t>
            </w:r>
          </w:p>
        </w:tc>
      </w:tr>
      <w:tr w:rsidR="00A43E98" w:rsidRPr="00A43E98" w14:paraId="07328245" w14:textId="77777777" w:rsidTr="004A34AD">
        <w:trPr>
          <w:jc w:val="center"/>
        </w:trPr>
        <w:tc>
          <w:tcPr>
            <w:tcW w:w="2263" w:type="dxa"/>
            <w:shd w:val="clear" w:color="auto" w:fill="FFFFFF" w:themeFill="background1"/>
            <w:vAlign w:val="center"/>
          </w:tcPr>
          <w:p w14:paraId="130394E0" w14:textId="5270225B" w:rsidR="00456391" w:rsidRPr="0095418B" w:rsidRDefault="0095418B" w:rsidP="0095418B">
            <w:pPr>
              <w:spacing w:after="0" w:line="240" w:lineRule="auto"/>
              <w:jc w:val="center"/>
              <w:rPr>
                <w:rFonts w:ascii="Verdana" w:hAnsi="Verdana" w:cs="Arial"/>
                <w:sz w:val="20"/>
                <w:szCs w:val="20"/>
              </w:rPr>
            </w:pPr>
            <w:r w:rsidRPr="0095418B">
              <w:rPr>
                <w:rFonts w:ascii="Verdana" w:hAnsi="Verdana" w:cs="Arial"/>
                <w:sz w:val="20"/>
                <w:szCs w:val="20"/>
              </w:rPr>
              <w:t>2.1.2.02.02.008.806</w:t>
            </w:r>
          </w:p>
        </w:tc>
        <w:tc>
          <w:tcPr>
            <w:tcW w:w="4400" w:type="dxa"/>
            <w:shd w:val="clear" w:color="auto" w:fill="FFFFFF" w:themeFill="background1"/>
            <w:vAlign w:val="center"/>
          </w:tcPr>
          <w:p w14:paraId="0B731BE3" w14:textId="082F9ACA" w:rsidR="00456391" w:rsidRPr="0095418B" w:rsidRDefault="0095418B" w:rsidP="0095418B">
            <w:pPr>
              <w:spacing w:after="0" w:line="240" w:lineRule="auto"/>
              <w:jc w:val="center"/>
              <w:rPr>
                <w:rFonts w:ascii="Verdana" w:hAnsi="Verdana" w:cs="Arial"/>
                <w:sz w:val="20"/>
                <w:szCs w:val="20"/>
              </w:rPr>
            </w:pPr>
            <w:r w:rsidRPr="0095418B">
              <w:rPr>
                <w:rFonts w:ascii="Verdana" w:hAnsi="Verdana" w:cs="Arial"/>
                <w:sz w:val="20"/>
                <w:szCs w:val="20"/>
              </w:rPr>
              <w:t>M</w:t>
            </w:r>
            <w:r>
              <w:rPr>
                <w:rFonts w:ascii="Verdana" w:hAnsi="Verdana" w:cs="Arial"/>
                <w:sz w:val="20"/>
                <w:szCs w:val="20"/>
              </w:rPr>
              <w:t>ANTENIMIENTO DE SERVICIOS</w:t>
            </w:r>
          </w:p>
        </w:tc>
        <w:tc>
          <w:tcPr>
            <w:tcW w:w="2121" w:type="dxa"/>
            <w:shd w:val="clear" w:color="auto" w:fill="FFFFFF" w:themeFill="background1"/>
            <w:vAlign w:val="center"/>
          </w:tcPr>
          <w:p w14:paraId="5A018404" w14:textId="390F05ED" w:rsidR="00456391" w:rsidRPr="0095418B" w:rsidRDefault="00463077" w:rsidP="0095418B">
            <w:pPr>
              <w:spacing w:after="0" w:line="240" w:lineRule="auto"/>
              <w:jc w:val="center"/>
              <w:rPr>
                <w:rFonts w:ascii="Verdana" w:hAnsi="Verdana" w:cs="Arial"/>
                <w:sz w:val="20"/>
                <w:szCs w:val="20"/>
              </w:rPr>
            </w:pPr>
            <w:r>
              <w:rPr>
                <w:rFonts w:ascii="Verdana" w:hAnsi="Verdana" w:cs="Arial"/>
                <w:sz w:val="20"/>
                <w:szCs w:val="20"/>
              </w:rPr>
              <w:t>$</w:t>
            </w:r>
            <w:r w:rsidR="00E65C7D">
              <w:rPr>
                <w:rFonts w:ascii="Verdana" w:hAnsi="Verdana" w:cs="Arial"/>
                <w:sz w:val="20"/>
                <w:szCs w:val="20"/>
              </w:rPr>
              <w:t>117</w:t>
            </w:r>
            <w:r w:rsidR="0095418B" w:rsidRPr="0095418B">
              <w:rPr>
                <w:rFonts w:ascii="Verdana" w:hAnsi="Verdana" w:cs="Arial"/>
                <w:sz w:val="20"/>
                <w:szCs w:val="20"/>
              </w:rPr>
              <w:t>.000.000</w:t>
            </w:r>
          </w:p>
        </w:tc>
      </w:tr>
    </w:tbl>
    <w:p w14:paraId="2D140BEA" w14:textId="77777777" w:rsidR="00D91983" w:rsidRPr="00E31871" w:rsidRDefault="00D91983" w:rsidP="00C65C96">
      <w:pPr>
        <w:spacing w:after="0" w:line="240" w:lineRule="auto"/>
        <w:jc w:val="both"/>
        <w:rPr>
          <w:rFonts w:ascii="Verdana" w:eastAsia="Times New Roman" w:hAnsi="Verdana" w:cs="Arial"/>
          <w:lang w:eastAsia="es-ES"/>
        </w:rPr>
      </w:pPr>
    </w:p>
    <w:p w14:paraId="7519D3F7" w14:textId="4D98EFD7" w:rsidR="00D91983" w:rsidRPr="00E31871" w:rsidRDefault="00D91983" w:rsidP="0084746C">
      <w:pPr>
        <w:pStyle w:val="Ttulo"/>
        <w:numPr>
          <w:ilvl w:val="0"/>
          <w:numId w:val="11"/>
        </w:numPr>
        <w:tabs>
          <w:tab w:val="clear" w:pos="720"/>
          <w:tab w:val="num" w:pos="1134"/>
        </w:tabs>
        <w:ind w:left="284" w:hanging="284"/>
        <w:jc w:val="both"/>
        <w:outlineLvl w:val="0"/>
        <w:rPr>
          <w:rFonts w:cs="Arial"/>
          <w:lang w:val="es-ES"/>
        </w:rPr>
      </w:pPr>
      <w:r w:rsidRPr="00E31871">
        <w:rPr>
          <w:rFonts w:cs="Arial"/>
          <w:bCs/>
          <w:lang w:val="es-ES"/>
        </w:rPr>
        <w:t>DU</w:t>
      </w:r>
      <w:r w:rsidRPr="00E31871">
        <w:rPr>
          <w:rFonts w:cs="Arial"/>
          <w:bCs/>
          <w:spacing w:val="5"/>
          <w:lang w:val="es-ES"/>
        </w:rPr>
        <w:t>R</w:t>
      </w:r>
      <w:r w:rsidRPr="00E31871">
        <w:rPr>
          <w:rFonts w:cs="Arial"/>
          <w:bCs/>
          <w:spacing w:val="-5"/>
          <w:lang w:val="es-ES"/>
        </w:rPr>
        <w:t>A</w:t>
      </w:r>
      <w:r w:rsidRPr="00E31871">
        <w:rPr>
          <w:rFonts w:cs="Arial"/>
          <w:bCs/>
          <w:lang w:val="es-ES"/>
        </w:rPr>
        <w:t>CI</w:t>
      </w:r>
      <w:r w:rsidRPr="00E31871">
        <w:rPr>
          <w:rFonts w:cs="Arial"/>
          <w:bCs/>
          <w:spacing w:val="1"/>
          <w:lang w:val="es-ES"/>
        </w:rPr>
        <w:t>Ó</w:t>
      </w:r>
      <w:r w:rsidRPr="00E31871">
        <w:rPr>
          <w:rFonts w:cs="Arial"/>
          <w:bCs/>
          <w:lang w:val="es-ES"/>
        </w:rPr>
        <w:t xml:space="preserve">N </w:t>
      </w:r>
      <w:r w:rsidRPr="00E31871">
        <w:rPr>
          <w:rFonts w:cs="Arial"/>
          <w:bCs/>
          <w:spacing w:val="2"/>
          <w:lang w:val="es-ES"/>
        </w:rPr>
        <w:t>D</w:t>
      </w:r>
      <w:r w:rsidRPr="00E31871">
        <w:rPr>
          <w:rFonts w:cs="Arial"/>
          <w:bCs/>
          <w:lang w:val="es-ES"/>
        </w:rPr>
        <w:t xml:space="preserve">E </w:t>
      </w:r>
      <w:r w:rsidRPr="00E31871">
        <w:rPr>
          <w:rFonts w:cs="Arial"/>
          <w:bCs/>
          <w:spacing w:val="-1"/>
          <w:lang w:val="es-ES"/>
        </w:rPr>
        <w:t>E</w:t>
      </w:r>
      <w:r w:rsidRPr="00E31871">
        <w:rPr>
          <w:rFonts w:cs="Arial"/>
          <w:bCs/>
          <w:spacing w:val="2"/>
          <w:lang w:val="es-ES"/>
        </w:rPr>
        <w:t>J</w:t>
      </w:r>
      <w:r w:rsidRPr="00E31871">
        <w:rPr>
          <w:rFonts w:cs="Arial"/>
          <w:bCs/>
          <w:spacing w:val="-1"/>
          <w:lang w:val="es-ES"/>
        </w:rPr>
        <w:t>E</w:t>
      </w:r>
      <w:r w:rsidRPr="00E31871">
        <w:rPr>
          <w:rFonts w:cs="Arial"/>
          <w:bCs/>
          <w:lang w:val="es-ES"/>
        </w:rPr>
        <w:t>CUC</w:t>
      </w:r>
      <w:r w:rsidRPr="00E31871">
        <w:rPr>
          <w:rFonts w:cs="Arial"/>
          <w:bCs/>
          <w:spacing w:val="3"/>
          <w:lang w:val="es-ES"/>
        </w:rPr>
        <w:t>I</w:t>
      </w:r>
      <w:r w:rsidRPr="00E31871">
        <w:rPr>
          <w:rFonts w:cs="Arial"/>
          <w:bCs/>
          <w:spacing w:val="1"/>
          <w:lang w:val="es-ES"/>
        </w:rPr>
        <w:t>Ó</w:t>
      </w:r>
      <w:r w:rsidRPr="00E31871">
        <w:rPr>
          <w:rFonts w:cs="Arial"/>
          <w:bCs/>
          <w:lang w:val="es-ES"/>
        </w:rPr>
        <w:t>N D</w:t>
      </w:r>
      <w:r w:rsidRPr="00E31871">
        <w:rPr>
          <w:rFonts w:cs="Arial"/>
          <w:bCs/>
          <w:spacing w:val="-1"/>
          <w:lang w:val="es-ES"/>
        </w:rPr>
        <w:t>E</w:t>
      </w:r>
      <w:r w:rsidRPr="00E31871">
        <w:rPr>
          <w:rFonts w:cs="Arial"/>
          <w:bCs/>
          <w:lang w:val="es-ES"/>
        </w:rPr>
        <w:t>L C</w:t>
      </w:r>
      <w:r w:rsidRPr="00E31871">
        <w:rPr>
          <w:rFonts w:cs="Arial"/>
          <w:bCs/>
          <w:spacing w:val="1"/>
          <w:lang w:val="es-ES"/>
        </w:rPr>
        <w:t>O</w:t>
      </w:r>
      <w:r w:rsidRPr="00E31871">
        <w:rPr>
          <w:rFonts w:cs="Arial"/>
          <w:bCs/>
          <w:lang w:val="es-ES"/>
        </w:rPr>
        <w:t>N</w:t>
      </w:r>
      <w:r w:rsidRPr="00E31871">
        <w:rPr>
          <w:rFonts w:cs="Arial"/>
          <w:bCs/>
          <w:spacing w:val="3"/>
          <w:lang w:val="es-ES"/>
        </w:rPr>
        <w:t>T</w:t>
      </w:r>
      <w:r w:rsidRPr="00E31871">
        <w:rPr>
          <w:rFonts w:cs="Arial"/>
          <w:bCs/>
          <w:spacing w:val="2"/>
          <w:lang w:val="es-ES"/>
        </w:rPr>
        <w:t>R</w:t>
      </w:r>
      <w:r w:rsidRPr="00E31871">
        <w:rPr>
          <w:rFonts w:cs="Arial"/>
          <w:bCs/>
          <w:spacing w:val="-7"/>
          <w:lang w:val="es-ES"/>
        </w:rPr>
        <w:t>A</w:t>
      </w:r>
      <w:r w:rsidRPr="00E31871">
        <w:rPr>
          <w:rFonts w:cs="Arial"/>
          <w:bCs/>
          <w:spacing w:val="3"/>
          <w:lang w:val="es-ES"/>
        </w:rPr>
        <w:t>T</w:t>
      </w:r>
      <w:r w:rsidRPr="00E31871">
        <w:rPr>
          <w:rFonts w:cs="Arial"/>
          <w:bCs/>
          <w:spacing w:val="1"/>
          <w:lang w:val="es-ES"/>
        </w:rPr>
        <w:t>O</w:t>
      </w:r>
      <w:r w:rsidRPr="00E31871">
        <w:rPr>
          <w:rFonts w:cs="Arial"/>
          <w:bCs/>
          <w:lang w:val="es-ES"/>
        </w:rPr>
        <w:t>:</w:t>
      </w:r>
    </w:p>
    <w:p w14:paraId="1946A61F" w14:textId="77777777" w:rsidR="00112E8C" w:rsidRPr="00E31871" w:rsidRDefault="00112E8C" w:rsidP="00C65C96">
      <w:pPr>
        <w:autoSpaceDE w:val="0"/>
        <w:autoSpaceDN w:val="0"/>
        <w:adjustRightInd w:val="0"/>
        <w:spacing w:after="0" w:line="240" w:lineRule="auto"/>
        <w:jc w:val="both"/>
        <w:rPr>
          <w:rFonts w:ascii="Verdana" w:eastAsia="Times New Roman" w:hAnsi="Verdana" w:cs="Arial"/>
          <w:lang w:val="es-ES" w:eastAsia="es-ES"/>
        </w:rPr>
      </w:pPr>
    </w:p>
    <w:p w14:paraId="04B9AFD1" w14:textId="1C47EAAE" w:rsidR="00CD5281" w:rsidRPr="00D421FF" w:rsidRDefault="00CD5281" w:rsidP="00CD5281">
      <w:pPr>
        <w:autoSpaceDE w:val="0"/>
        <w:autoSpaceDN w:val="0"/>
        <w:adjustRightInd w:val="0"/>
        <w:spacing w:after="0" w:line="240" w:lineRule="auto"/>
        <w:jc w:val="both"/>
        <w:rPr>
          <w:rFonts w:ascii="Verdana" w:eastAsia="Times New Roman" w:hAnsi="Verdana" w:cs="Arial"/>
          <w:lang w:val="es-ES" w:eastAsia="es-ES"/>
        </w:rPr>
      </w:pPr>
      <w:r w:rsidRPr="00D421FF">
        <w:rPr>
          <w:rFonts w:ascii="Verdana" w:eastAsia="Times New Roman" w:hAnsi="Verdana" w:cs="Arial"/>
          <w:lang w:val="es-ES" w:eastAsia="es-ES"/>
        </w:rPr>
        <w:t xml:space="preserve">El plazo oficial para la ejecución del contrato es </w:t>
      </w:r>
      <w:bookmarkStart w:id="8" w:name="_Hlk216873340"/>
      <w:r w:rsidRPr="00D421FF">
        <w:rPr>
          <w:rFonts w:ascii="Verdana" w:eastAsia="Times New Roman" w:hAnsi="Verdana" w:cs="Arial"/>
          <w:lang w:val="es-ES" w:eastAsia="es-ES"/>
        </w:rPr>
        <w:t xml:space="preserve">de </w:t>
      </w:r>
      <w:bookmarkStart w:id="9" w:name="_Hlk216872655"/>
      <w:bookmarkEnd w:id="8"/>
      <w:r>
        <w:rPr>
          <w:rFonts w:ascii="Verdana" w:hAnsi="Verdana" w:cs="Arial"/>
          <w:b/>
          <w:bCs/>
        </w:rPr>
        <w:t>DOSCIENTOS SETENTA Y CINCO</w:t>
      </w:r>
      <w:r w:rsidRPr="0012093E">
        <w:rPr>
          <w:rFonts w:ascii="Verdana" w:hAnsi="Verdana" w:cs="Arial"/>
          <w:b/>
          <w:bCs/>
        </w:rPr>
        <w:t xml:space="preserve"> (</w:t>
      </w:r>
      <w:r>
        <w:rPr>
          <w:rFonts w:ascii="Verdana" w:hAnsi="Verdana" w:cs="Arial"/>
          <w:b/>
          <w:bCs/>
        </w:rPr>
        <w:t>275</w:t>
      </w:r>
      <w:r w:rsidRPr="0012093E">
        <w:rPr>
          <w:rFonts w:ascii="Verdana" w:hAnsi="Verdana" w:cs="Arial"/>
          <w:b/>
          <w:bCs/>
        </w:rPr>
        <w:t>) DÍAS CALENDARIO</w:t>
      </w:r>
      <w:r>
        <w:rPr>
          <w:rFonts w:ascii="Verdana" w:hAnsi="Verdana" w:cs="Arial"/>
        </w:rPr>
        <w:t xml:space="preserve">, </w:t>
      </w:r>
      <w:r w:rsidRPr="00D421FF">
        <w:rPr>
          <w:rFonts w:ascii="Verdana" w:hAnsi="Verdana" w:cs="Arial"/>
        </w:rPr>
        <w:t xml:space="preserve">comprendidos entre 01 de </w:t>
      </w:r>
      <w:r>
        <w:rPr>
          <w:rFonts w:ascii="Verdana" w:hAnsi="Verdana" w:cs="Arial"/>
        </w:rPr>
        <w:t>abril</w:t>
      </w:r>
      <w:r w:rsidRPr="00D421FF">
        <w:rPr>
          <w:rFonts w:ascii="Verdana" w:hAnsi="Verdana" w:cs="Arial"/>
        </w:rPr>
        <w:t xml:space="preserve"> y el </w:t>
      </w:r>
      <w:r>
        <w:rPr>
          <w:rFonts w:ascii="Verdana" w:hAnsi="Verdana" w:cs="Arial"/>
        </w:rPr>
        <w:t>31 de diciembre</w:t>
      </w:r>
      <w:r w:rsidRPr="00D421FF">
        <w:rPr>
          <w:rFonts w:ascii="Verdana" w:hAnsi="Verdana" w:cs="Arial"/>
        </w:rPr>
        <w:t xml:space="preserve"> de 2026, tal y como deberá constar en el acta de inicio firmada por las partes y el supervisor designado por la ESE.</w:t>
      </w:r>
    </w:p>
    <w:bookmarkEnd w:id="9"/>
    <w:p w14:paraId="56689554" w14:textId="77777777" w:rsidR="00D91983" w:rsidRPr="00E31871" w:rsidRDefault="00D91983" w:rsidP="00C65C96">
      <w:pPr>
        <w:widowControl w:val="0"/>
        <w:autoSpaceDE w:val="0"/>
        <w:autoSpaceDN w:val="0"/>
        <w:adjustRightInd w:val="0"/>
        <w:spacing w:after="0" w:line="240" w:lineRule="auto"/>
        <w:jc w:val="both"/>
        <w:rPr>
          <w:rFonts w:ascii="Verdana" w:eastAsia="Times New Roman" w:hAnsi="Verdana" w:cs="Arial"/>
          <w:lang w:val="es-ES" w:eastAsia="es-ES"/>
        </w:rPr>
      </w:pPr>
    </w:p>
    <w:p w14:paraId="744C93C3" w14:textId="50263E1A" w:rsidR="00D91983" w:rsidRPr="00E31871" w:rsidRDefault="00D91983" w:rsidP="0084746C">
      <w:pPr>
        <w:pStyle w:val="Ttulo"/>
        <w:numPr>
          <w:ilvl w:val="0"/>
          <w:numId w:val="11"/>
        </w:numPr>
        <w:tabs>
          <w:tab w:val="clear" w:pos="720"/>
          <w:tab w:val="num" w:pos="1134"/>
        </w:tabs>
        <w:ind w:left="284" w:hanging="284"/>
        <w:jc w:val="both"/>
        <w:outlineLvl w:val="0"/>
        <w:rPr>
          <w:rFonts w:cs="Arial"/>
          <w:lang w:val="es-ES"/>
        </w:rPr>
      </w:pPr>
      <w:r w:rsidRPr="00172EBB">
        <w:rPr>
          <w:rFonts w:cs="Arial"/>
          <w:bCs/>
          <w:lang w:val="es-ES"/>
        </w:rPr>
        <w:t xml:space="preserve">LUGAR </w:t>
      </w:r>
      <w:r w:rsidRPr="00E31871">
        <w:rPr>
          <w:rFonts w:cs="Arial"/>
          <w:bCs/>
          <w:lang w:val="es-ES"/>
        </w:rPr>
        <w:t xml:space="preserve">DE </w:t>
      </w:r>
      <w:r w:rsidRPr="00172EBB">
        <w:rPr>
          <w:rFonts w:cs="Arial"/>
          <w:bCs/>
          <w:lang w:val="es-ES"/>
        </w:rPr>
        <w:t>EJE</w:t>
      </w:r>
      <w:r w:rsidRPr="00E31871">
        <w:rPr>
          <w:rFonts w:cs="Arial"/>
          <w:bCs/>
          <w:lang w:val="es-ES"/>
        </w:rPr>
        <w:t>CU</w:t>
      </w:r>
      <w:r w:rsidRPr="00172EBB">
        <w:rPr>
          <w:rFonts w:cs="Arial"/>
          <w:bCs/>
          <w:lang w:val="es-ES"/>
        </w:rPr>
        <w:t>C</w:t>
      </w:r>
      <w:r w:rsidRPr="00E31871">
        <w:rPr>
          <w:rFonts w:cs="Arial"/>
          <w:bCs/>
          <w:lang w:val="es-ES"/>
        </w:rPr>
        <w:t>I</w:t>
      </w:r>
      <w:r w:rsidRPr="00172EBB">
        <w:rPr>
          <w:rFonts w:cs="Arial"/>
          <w:bCs/>
          <w:lang w:val="es-ES"/>
        </w:rPr>
        <w:t>Ó</w:t>
      </w:r>
      <w:r w:rsidRPr="00E31871">
        <w:rPr>
          <w:rFonts w:cs="Arial"/>
          <w:bCs/>
          <w:lang w:val="es-ES"/>
        </w:rPr>
        <w:t>N D</w:t>
      </w:r>
      <w:r w:rsidRPr="00E31871">
        <w:rPr>
          <w:rFonts w:cs="Arial"/>
          <w:bCs/>
          <w:spacing w:val="-1"/>
          <w:lang w:val="es-ES"/>
        </w:rPr>
        <w:t>E</w:t>
      </w:r>
      <w:r w:rsidRPr="00E31871">
        <w:rPr>
          <w:rFonts w:cs="Arial"/>
          <w:bCs/>
          <w:lang w:val="es-ES"/>
        </w:rPr>
        <w:t>L C</w:t>
      </w:r>
      <w:r w:rsidRPr="00E31871">
        <w:rPr>
          <w:rFonts w:cs="Arial"/>
          <w:bCs/>
          <w:spacing w:val="1"/>
          <w:lang w:val="es-ES"/>
        </w:rPr>
        <w:t>O</w:t>
      </w:r>
      <w:r w:rsidRPr="00E31871">
        <w:rPr>
          <w:rFonts w:cs="Arial"/>
          <w:bCs/>
          <w:lang w:val="es-ES"/>
        </w:rPr>
        <w:t>N</w:t>
      </w:r>
      <w:r w:rsidRPr="00E31871">
        <w:rPr>
          <w:rFonts w:cs="Arial"/>
          <w:bCs/>
          <w:spacing w:val="3"/>
          <w:lang w:val="es-ES"/>
        </w:rPr>
        <w:t>T</w:t>
      </w:r>
      <w:r w:rsidRPr="00E31871">
        <w:rPr>
          <w:rFonts w:cs="Arial"/>
          <w:bCs/>
          <w:spacing w:val="2"/>
          <w:lang w:val="es-ES"/>
        </w:rPr>
        <w:t>R</w:t>
      </w:r>
      <w:r w:rsidRPr="00E31871">
        <w:rPr>
          <w:rFonts w:cs="Arial"/>
          <w:bCs/>
          <w:spacing w:val="-7"/>
          <w:lang w:val="es-ES"/>
        </w:rPr>
        <w:t>A</w:t>
      </w:r>
      <w:r w:rsidRPr="00E31871">
        <w:rPr>
          <w:rFonts w:cs="Arial"/>
          <w:bCs/>
          <w:spacing w:val="3"/>
          <w:lang w:val="es-ES"/>
        </w:rPr>
        <w:t>T</w:t>
      </w:r>
      <w:r w:rsidRPr="00E31871">
        <w:rPr>
          <w:rFonts w:cs="Arial"/>
          <w:bCs/>
          <w:spacing w:val="1"/>
          <w:lang w:val="es-ES"/>
        </w:rPr>
        <w:t>O</w:t>
      </w:r>
      <w:r w:rsidRPr="00E31871">
        <w:rPr>
          <w:rFonts w:cs="Arial"/>
          <w:bCs/>
          <w:lang w:val="es-ES"/>
        </w:rPr>
        <w:t>:</w:t>
      </w:r>
    </w:p>
    <w:p w14:paraId="38CD8884" w14:textId="77777777" w:rsidR="00D91983" w:rsidRPr="00E31871" w:rsidRDefault="00D91983" w:rsidP="00C65C96">
      <w:pPr>
        <w:widowControl w:val="0"/>
        <w:autoSpaceDE w:val="0"/>
        <w:autoSpaceDN w:val="0"/>
        <w:adjustRightInd w:val="0"/>
        <w:spacing w:after="0" w:line="240" w:lineRule="auto"/>
        <w:jc w:val="both"/>
        <w:rPr>
          <w:rFonts w:ascii="Verdana" w:eastAsia="Times New Roman" w:hAnsi="Verdana" w:cs="Arial"/>
          <w:lang w:val="es-ES" w:eastAsia="es-ES"/>
        </w:rPr>
      </w:pPr>
    </w:p>
    <w:p w14:paraId="3FFB005A" w14:textId="796E5366" w:rsidR="00D91983" w:rsidRPr="00E31871" w:rsidRDefault="00D91983" w:rsidP="00C65C96">
      <w:pPr>
        <w:widowControl w:val="0"/>
        <w:autoSpaceDE w:val="0"/>
        <w:autoSpaceDN w:val="0"/>
        <w:adjustRightInd w:val="0"/>
        <w:spacing w:after="0" w:line="240" w:lineRule="auto"/>
        <w:ind w:right="49"/>
        <w:jc w:val="both"/>
        <w:rPr>
          <w:rFonts w:ascii="Verdana" w:eastAsia="Times New Roman" w:hAnsi="Verdana" w:cs="Arial"/>
          <w:lang w:val="es-ES" w:eastAsia="es-ES"/>
        </w:rPr>
      </w:pPr>
      <w:r w:rsidRPr="00E31871">
        <w:rPr>
          <w:rFonts w:ascii="Verdana" w:eastAsia="Times New Roman" w:hAnsi="Verdana" w:cs="Arial"/>
          <w:spacing w:val="-1"/>
          <w:lang w:val="es-ES" w:eastAsia="es-ES"/>
        </w:rPr>
        <w:t xml:space="preserve">El lugar de ejecución del contrato será en la ESE </w:t>
      </w:r>
      <w:r w:rsidRPr="00E31871">
        <w:rPr>
          <w:rFonts w:ascii="Verdana" w:eastAsia="Times New Roman" w:hAnsi="Verdana" w:cs="Arial"/>
          <w:lang w:val="es-ES" w:eastAsia="es-ES"/>
        </w:rPr>
        <w:t>Hospital Marco Fidel Suárez</w:t>
      </w:r>
      <w:r w:rsidR="00202F31">
        <w:rPr>
          <w:rFonts w:ascii="Verdana" w:eastAsia="Times New Roman" w:hAnsi="Verdana" w:cs="Arial"/>
          <w:lang w:val="es-ES" w:eastAsia="es-ES"/>
        </w:rPr>
        <w:t>.</w:t>
      </w:r>
    </w:p>
    <w:p w14:paraId="1B4952B7" w14:textId="77777777" w:rsidR="00D91983" w:rsidRPr="00E31871" w:rsidRDefault="00D91983" w:rsidP="00C65C96">
      <w:pPr>
        <w:widowControl w:val="0"/>
        <w:autoSpaceDE w:val="0"/>
        <w:autoSpaceDN w:val="0"/>
        <w:adjustRightInd w:val="0"/>
        <w:spacing w:after="0" w:line="240" w:lineRule="auto"/>
        <w:contextualSpacing/>
        <w:jc w:val="both"/>
        <w:rPr>
          <w:rFonts w:ascii="Verdana" w:eastAsia="Times New Roman" w:hAnsi="Verdana" w:cs="Arial"/>
          <w:b/>
          <w:lang w:val="es-ES" w:eastAsia="es-ES"/>
        </w:rPr>
      </w:pPr>
    </w:p>
    <w:p w14:paraId="66F6FE09" w14:textId="0CB4F604" w:rsidR="00D91983" w:rsidRPr="00E31871" w:rsidRDefault="00D91983" w:rsidP="0084746C">
      <w:pPr>
        <w:pStyle w:val="Ttulo"/>
        <w:numPr>
          <w:ilvl w:val="0"/>
          <w:numId w:val="11"/>
        </w:numPr>
        <w:tabs>
          <w:tab w:val="clear" w:pos="720"/>
          <w:tab w:val="num" w:pos="1134"/>
        </w:tabs>
        <w:ind w:left="284" w:hanging="284"/>
        <w:jc w:val="both"/>
        <w:outlineLvl w:val="0"/>
        <w:rPr>
          <w:rFonts w:cs="Arial"/>
          <w:b w:val="0"/>
          <w:lang w:val="es-ES"/>
        </w:rPr>
      </w:pPr>
      <w:r w:rsidRPr="00E31871">
        <w:rPr>
          <w:rFonts w:cs="Arial"/>
          <w:lang w:val="es-ES"/>
        </w:rPr>
        <w:t>ANÁLISIS QUE SUSTENTA LA EXIGENCIA DE LOS MECANISMOS DE COBERTURA QUE GARANTIZAN LAS OBLIGACIONES SURGIDAS CON OCASIÓN DEL CONTRATO A CELEBRAR.</w:t>
      </w:r>
    </w:p>
    <w:p w14:paraId="2C7C8B05" w14:textId="77777777" w:rsidR="00D91983" w:rsidRPr="00E31871" w:rsidRDefault="00D91983" w:rsidP="00C65C96">
      <w:pPr>
        <w:widowControl w:val="0"/>
        <w:autoSpaceDE w:val="0"/>
        <w:autoSpaceDN w:val="0"/>
        <w:adjustRightInd w:val="0"/>
        <w:spacing w:after="0" w:line="240" w:lineRule="auto"/>
        <w:jc w:val="both"/>
        <w:rPr>
          <w:rFonts w:ascii="Verdana" w:eastAsia="Times New Roman" w:hAnsi="Verdana" w:cs="Arial"/>
          <w:lang w:val="es-ES" w:eastAsia="es-ES"/>
        </w:rPr>
      </w:pPr>
    </w:p>
    <w:p w14:paraId="40EDF9EF" w14:textId="3CD3EF51" w:rsidR="00D91983" w:rsidRPr="00E31871" w:rsidRDefault="00C65C96" w:rsidP="00C65C96">
      <w:pPr>
        <w:widowControl w:val="0"/>
        <w:autoSpaceDE w:val="0"/>
        <w:autoSpaceDN w:val="0"/>
        <w:adjustRightInd w:val="0"/>
        <w:spacing w:after="0" w:line="240" w:lineRule="auto"/>
        <w:ind w:right="-93"/>
        <w:jc w:val="both"/>
        <w:rPr>
          <w:rFonts w:ascii="Verdana" w:eastAsia="Times New Roman" w:hAnsi="Verdana" w:cs="Arial"/>
          <w:lang w:val="es-ES" w:eastAsia="es-ES"/>
        </w:rPr>
      </w:pPr>
      <w:bookmarkStart w:id="10" w:name="_Hlk51241243"/>
      <w:r>
        <w:rPr>
          <w:rFonts w:ascii="Verdana" w:eastAsia="MS Mincho" w:hAnsi="Verdana" w:cs="Arial"/>
        </w:rPr>
        <w:t xml:space="preserve">En virtud de lo previsto en el numeral 4.2.7 del capítulo IV del Manual de </w:t>
      </w:r>
      <w:r w:rsidR="009018CB">
        <w:rPr>
          <w:rFonts w:ascii="Verdana" w:eastAsia="MS Mincho" w:hAnsi="Verdana" w:cs="Arial"/>
        </w:rPr>
        <w:t>Contratación</w:t>
      </w:r>
      <w:r>
        <w:rPr>
          <w:rFonts w:ascii="Verdana" w:eastAsia="MS Mincho" w:hAnsi="Verdana" w:cs="Arial"/>
        </w:rPr>
        <w:t xml:space="preserve"> adoptado por la Resolución No. </w:t>
      </w:r>
      <w:r w:rsidR="004F2788">
        <w:rPr>
          <w:rFonts w:ascii="Verdana" w:eastAsia="MS Mincho" w:hAnsi="Verdana" w:cs="Arial"/>
        </w:rPr>
        <w:t>049</w:t>
      </w:r>
      <w:r>
        <w:rPr>
          <w:rFonts w:ascii="Verdana" w:eastAsia="MS Mincho" w:hAnsi="Verdana" w:cs="Arial"/>
        </w:rPr>
        <w:t xml:space="preserve"> de 20</w:t>
      </w:r>
      <w:r w:rsidR="004F2788">
        <w:rPr>
          <w:rFonts w:ascii="Verdana" w:eastAsia="MS Mincho" w:hAnsi="Verdana" w:cs="Arial"/>
        </w:rPr>
        <w:t>23</w:t>
      </w:r>
      <w:r>
        <w:rPr>
          <w:rFonts w:ascii="Verdana" w:eastAsia="MS Mincho" w:hAnsi="Verdana" w:cs="Arial"/>
        </w:rPr>
        <w:t>, atendiendo a la naturaleza del riesgo vinculado con el presente contrato se exigirá que el Contratista d</w:t>
      </w:r>
      <w:r>
        <w:rPr>
          <w:rFonts w:ascii="Verdana" w:eastAsia="Times New Roman" w:hAnsi="Verdana" w:cs="Arial"/>
          <w:lang w:val="es-ES" w:eastAsia="es-ES"/>
        </w:rPr>
        <w:t xml:space="preserve">entro de los Cinco (5) días siguientes a la suscripción del Contrato, presente para aprobación de la ESE Hospital Marco Fidel Suárez una Garantía Única de Cumplimiento de las obligaciones contractuales, expedida por una Compañía de Seguros o Banco debidamente autorizados para funcionar en Colombia, figurando como asegurado la ESE Hospital Marco Fidel Suárez con </w:t>
      </w:r>
      <w:proofErr w:type="spellStart"/>
      <w:r>
        <w:rPr>
          <w:rFonts w:ascii="Verdana" w:eastAsia="Times New Roman" w:hAnsi="Verdana" w:cs="Arial"/>
          <w:lang w:val="es-ES" w:eastAsia="es-ES"/>
        </w:rPr>
        <w:t>Nit</w:t>
      </w:r>
      <w:proofErr w:type="spellEnd"/>
      <w:r>
        <w:rPr>
          <w:rFonts w:ascii="Verdana" w:eastAsia="Times New Roman" w:hAnsi="Verdana" w:cs="Arial"/>
          <w:lang w:val="es-ES" w:eastAsia="es-ES"/>
        </w:rPr>
        <w:t>. 890.985.703 - 5 y como afianzado el Contratista, previo el cumplimiento de requisitos allí previstos</w:t>
      </w:r>
      <w:bookmarkEnd w:id="10"/>
      <w:r>
        <w:rPr>
          <w:rFonts w:ascii="Verdana" w:eastAsia="Times New Roman" w:hAnsi="Verdana" w:cs="Arial"/>
          <w:lang w:val="es-ES" w:eastAsia="es-ES"/>
        </w:rPr>
        <w:t>.</w:t>
      </w:r>
    </w:p>
    <w:p w14:paraId="049A2BBB" w14:textId="77777777" w:rsidR="00D91983" w:rsidRPr="00E31871" w:rsidRDefault="00D91983" w:rsidP="00C65C96">
      <w:pPr>
        <w:widowControl w:val="0"/>
        <w:autoSpaceDE w:val="0"/>
        <w:autoSpaceDN w:val="0"/>
        <w:adjustRightInd w:val="0"/>
        <w:spacing w:after="0" w:line="240" w:lineRule="auto"/>
        <w:ind w:left="122" w:right="-93"/>
        <w:jc w:val="both"/>
        <w:rPr>
          <w:rFonts w:ascii="Verdana" w:eastAsia="Times New Roman" w:hAnsi="Verdana" w:cs="Arial"/>
          <w:lang w:val="es-ES" w:eastAsia="es-ES"/>
        </w:rPr>
      </w:pPr>
    </w:p>
    <w:p w14:paraId="298C599C" w14:textId="3748FA5B" w:rsidR="00D91983" w:rsidRPr="00E31871" w:rsidRDefault="00D91983" w:rsidP="00C65C96">
      <w:pPr>
        <w:pStyle w:val="Prrafodelista"/>
        <w:widowControl w:val="0"/>
        <w:numPr>
          <w:ilvl w:val="1"/>
          <w:numId w:val="33"/>
        </w:numPr>
        <w:autoSpaceDE w:val="0"/>
        <w:autoSpaceDN w:val="0"/>
        <w:adjustRightInd w:val="0"/>
        <w:spacing w:after="0" w:line="240" w:lineRule="auto"/>
        <w:ind w:right="-93"/>
        <w:jc w:val="both"/>
        <w:rPr>
          <w:rFonts w:ascii="Verdana" w:eastAsia="Times New Roman" w:hAnsi="Verdana" w:cs="Arial"/>
          <w:lang w:val="es-ES" w:eastAsia="es-ES"/>
        </w:rPr>
      </w:pPr>
      <w:r w:rsidRPr="00E31871">
        <w:rPr>
          <w:rFonts w:ascii="Verdana" w:eastAsia="Times New Roman" w:hAnsi="Verdana" w:cs="Arial"/>
          <w:b/>
          <w:bCs/>
          <w:lang w:val="es-ES" w:eastAsia="es-ES"/>
        </w:rPr>
        <w:t>C</w:t>
      </w:r>
      <w:r w:rsidRPr="00E31871">
        <w:rPr>
          <w:rFonts w:ascii="Verdana" w:eastAsia="Times New Roman" w:hAnsi="Verdana" w:cs="Arial"/>
          <w:b/>
          <w:bCs/>
          <w:spacing w:val="3"/>
          <w:lang w:val="es-ES" w:eastAsia="es-ES"/>
        </w:rPr>
        <w:t>L</w:t>
      </w:r>
      <w:r w:rsidRPr="00E31871">
        <w:rPr>
          <w:rFonts w:ascii="Verdana" w:eastAsia="Times New Roman" w:hAnsi="Verdana" w:cs="Arial"/>
          <w:b/>
          <w:bCs/>
          <w:spacing w:val="-5"/>
          <w:lang w:val="es-ES" w:eastAsia="es-ES"/>
        </w:rPr>
        <w:t>A</w:t>
      </w:r>
      <w:r w:rsidRPr="00E31871">
        <w:rPr>
          <w:rFonts w:ascii="Verdana" w:eastAsia="Times New Roman" w:hAnsi="Verdana" w:cs="Arial"/>
          <w:b/>
          <w:bCs/>
          <w:spacing w:val="1"/>
          <w:lang w:val="es-ES" w:eastAsia="es-ES"/>
        </w:rPr>
        <w:t>SE</w:t>
      </w:r>
      <w:r w:rsidRPr="00E31871">
        <w:rPr>
          <w:rFonts w:ascii="Verdana" w:eastAsia="Times New Roman" w:hAnsi="Verdana" w:cs="Arial"/>
          <w:b/>
          <w:bCs/>
          <w:lang w:val="es-ES" w:eastAsia="es-ES"/>
        </w:rPr>
        <w:t xml:space="preserve">S </w:t>
      </w:r>
      <w:r w:rsidRPr="00E31871">
        <w:rPr>
          <w:rFonts w:ascii="Verdana" w:eastAsia="Times New Roman" w:hAnsi="Verdana" w:cs="Arial"/>
          <w:b/>
          <w:bCs/>
          <w:spacing w:val="2"/>
          <w:lang w:val="es-ES" w:eastAsia="es-ES"/>
        </w:rPr>
        <w:t>D</w:t>
      </w:r>
      <w:r w:rsidRPr="00E31871">
        <w:rPr>
          <w:rFonts w:ascii="Verdana" w:eastAsia="Times New Roman" w:hAnsi="Verdana" w:cs="Arial"/>
          <w:b/>
          <w:bCs/>
          <w:lang w:val="es-ES" w:eastAsia="es-ES"/>
        </w:rPr>
        <w:t xml:space="preserve">E </w:t>
      </w:r>
      <w:r w:rsidRPr="00E31871">
        <w:rPr>
          <w:rFonts w:ascii="Verdana" w:eastAsia="Times New Roman" w:hAnsi="Verdana" w:cs="Arial"/>
          <w:b/>
          <w:bCs/>
          <w:spacing w:val="5"/>
          <w:lang w:val="es-ES" w:eastAsia="es-ES"/>
        </w:rPr>
        <w:t>G</w:t>
      </w:r>
      <w:r w:rsidRPr="00E31871">
        <w:rPr>
          <w:rFonts w:ascii="Verdana" w:eastAsia="Times New Roman" w:hAnsi="Verdana" w:cs="Arial"/>
          <w:b/>
          <w:bCs/>
          <w:spacing w:val="-5"/>
          <w:lang w:val="es-ES" w:eastAsia="es-ES"/>
        </w:rPr>
        <w:t>A</w:t>
      </w:r>
      <w:r w:rsidRPr="00E31871">
        <w:rPr>
          <w:rFonts w:ascii="Verdana" w:eastAsia="Times New Roman" w:hAnsi="Verdana" w:cs="Arial"/>
          <w:b/>
          <w:bCs/>
          <w:spacing w:val="5"/>
          <w:lang w:val="es-ES" w:eastAsia="es-ES"/>
        </w:rPr>
        <w:t>R</w:t>
      </w:r>
      <w:r w:rsidRPr="00E31871">
        <w:rPr>
          <w:rFonts w:ascii="Verdana" w:eastAsia="Times New Roman" w:hAnsi="Verdana" w:cs="Arial"/>
          <w:b/>
          <w:bCs/>
          <w:spacing w:val="-5"/>
          <w:lang w:val="es-ES" w:eastAsia="es-ES"/>
        </w:rPr>
        <w:t>A</w:t>
      </w:r>
      <w:r w:rsidRPr="00E31871">
        <w:rPr>
          <w:rFonts w:ascii="Verdana" w:eastAsia="Times New Roman" w:hAnsi="Verdana" w:cs="Arial"/>
          <w:b/>
          <w:bCs/>
          <w:lang w:val="es-ES" w:eastAsia="es-ES"/>
        </w:rPr>
        <w:t>N</w:t>
      </w:r>
      <w:r w:rsidRPr="00E31871">
        <w:rPr>
          <w:rFonts w:ascii="Verdana" w:eastAsia="Times New Roman" w:hAnsi="Verdana" w:cs="Arial"/>
          <w:b/>
          <w:bCs/>
          <w:spacing w:val="3"/>
          <w:lang w:val="es-ES" w:eastAsia="es-ES"/>
        </w:rPr>
        <w:t>T</w:t>
      </w:r>
      <w:r w:rsidRPr="00E31871">
        <w:rPr>
          <w:rFonts w:ascii="Verdana" w:eastAsia="Times New Roman" w:hAnsi="Verdana" w:cs="Arial"/>
          <w:b/>
          <w:bCs/>
          <w:spacing w:val="4"/>
          <w:lang w:val="es-ES" w:eastAsia="es-ES"/>
        </w:rPr>
        <w:t>Í</w:t>
      </w:r>
      <w:r w:rsidRPr="00E31871">
        <w:rPr>
          <w:rFonts w:ascii="Verdana" w:eastAsia="Times New Roman" w:hAnsi="Verdana" w:cs="Arial"/>
          <w:b/>
          <w:bCs/>
          <w:spacing w:val="-5"/>
          <w:lang w:val="es-ES" w:eastAsia="es-ES"/>
        </w:rPr>
        <w:t>A</w:t>
      </w:r>
      <w:r w:rsidRPr="00E31871">
        <w:rPr>
          <w:rFonts w:ascii="Verdana" w:eastAsia="Times New Roman" w:hAnsi="Verdana" w:cs="Arial"/>
          <w:b/>
          <w:bCs/>
          <w:lang w:val="es-ES" w:eastAsia="es-ES"/>
        </w:rPr>
        <w:t>S</w:t>
      </w:r>
    </w:p>
    <w:p w14:paraId="085683C0" w14:textId="77777777" w:rsidR="00D91983" w:rsidRPr="00E31871" w:rsidRDefault="00D91983" w:rsidP="00C65C96">
      <w:pPr>
        <w:widowControl w:val="0"/>
        <w:autoSpaceDE w:val="0"/>
        <w:autoSpaceDN w:val="0"/>
        <w:adjustRightInd w:val="0"/>
        <w:spacing w:after="0" w:line="240" w:lineRule="auto"/>
        <w:jc w:val="both"/>
        <w:rPr>
          <w:rFonts w:ascii="Verdana" w:eastAsia="Times New Roman" w:hAnsi="Verdana" w:cs="Arial"/>
          <w:lang w:val="es-ES" w:eastAsia="es-ES"/>
        </w:rPr>
      </w:pPr>
    </w:p>
    <w:p w14:paraId="75EB3C06" w14:textId="77777777" w:rsidR="0002552B" w:rsidRPr="00E31871" w:rsidRDefault="00D91983" w:rsidP="0084746C">
      <w:pPr>
        <w:pStyle w:val="Prrafodelista"/>
        <w:numPr>
          <w:ilvl w:val="2"/>
          <w:numId w:val="33"/>
        </w:numPr>
        <w:spacing w:after="0" w:line="240" w:lineRule="auto"/>
        <w:ind w:left="993" w:hanging="851"/>
        <w:rPr>
          <w:rFonts w:ascii="Verdana" w:eastAsia="Times New Roman" w:hAnsi="Verdana" w:cs="Arial"/>
          <w:lang w:val="es-ES"/>
        </w:rPr>
      </w:pPr>
      <w:r w:rsidRPr="00E31871">
        <w:rPr>
          <w:rFonts w:ascii="Verdana" w:eastAsia="Times New Roman" w:hAnsi="Verdana" w:cs="Arial"/>
          <w:lang w:val="es-ES"/>
        </w:rPr>
        <w:t xml:space="preserve">Contrato de seguro contenido en una póliza. </w:t>
      </w:r>
    </w:p>
    <w:p w14:paraId="212A8041" w14:textId="77777777" w:rsidR="0002552B" w:rsidRPr="00E31871" w:rsidRDefault="00D91983" w:rsidP="0084746C">
      <w:pPr>
        <w:pStyle w:val="Prrafodelista"/>
        <w:numPr>
          <w:ilvl w:val="2"/>
          <w:numId w:val="33"/>
        </w:numPr>
        <w:spacing w:after="0" w:line="240" w:lineRule="auto"/>
        <w:ind w:left="993" w:hanging="851"/>
        <w:rPr>
          <w:rFonts w:ascii="Verdana" w:eastAsia="Times New Roman" w:hAnsi="Verdana" w:cs="Arial"/>
          <w:lang w:val="es-ES"/>
        </w:rPr>
      </w:pPr>
      <w:r w:rsidRPr="00E31871">
        <w:rPr>
          <w:rFonts w:ascii="Verdana" w:eastAsia="Times New Roman" w:hAnsi="Verdana" w:cs="Arial"/>
          <w:lang w:val="es-ES"/>
        </w:rPr>
        <w:t xml:space="preserve">Patrimonio autónomo. </w:t>
      </w:r>
    </w:p>
    <w:p w14:paraId="07283154" w14:textId="60686D00" w:rsidR="00D91983" w:rsidRPr="00E31871" w:rsidRDefault="00D91983" w:rsidP="0084746C">
      <w:pPr>
        <w:pStyle w:val="Prrafodelista"/>
        <w:numPr>
          <w:ilvl w:val="2"/>
          <w:numId w:val="33"/>
        </w:numPr>
        <w:spacing w:after="0" w:line="240" w:lineRule="auto"/>
        <w:ind w:left="993" w:hanging="851"/>
        <w:rPr>
          <w:rFonts w:ascii="Verdana" w:eastAsia="Times New Roman" w:hAnsi="Verdana" w:cs="Arial"/>
          <w:lang w:val="es-ES"/>
        </w:rPr>
      </w:pPr>
      <w:r w:rsidRPr="00E31871">
        <w:rPr>
          <w:rFonts w:ascii="Verdana" w:eastAsia="Times New Roman" w:hAnsi="Verdana" w:cs="Arial"/>
          <w:lang w:val="es-ES"/>
        </w:rPr>
        <w:t>Garantía Bancaria.</w:t>
      </w:r>
    </w:p>
    <w:p w14:paraId="2BF918B7" w14:textId="77777777" w:rsidR="00D91983" w:rsidRPr="00E31871" w:rsidRDefault="00D91983" w:rsidP="00C65C96">
      <w:pPr>
        <w:pStyle w:val="Prrafodelista"/>
        <w:spacing w:after="0" w:line="240" w:lineRule="auto"/>
        <w:rPr>
          <w:rFonts w:ascii="Verdana" w:eastAsia="Times New Roman" w:hAnsi="Verdana" w:cs="Arial"/>
          <w:lang w:val="es-ES"/>
        </w:rPr>
      </w:pPr>
    </w:p>
    <w:p w14:paraId="0E35FCF9" w14:textId="4352DA3C" w:rsidR="00D91983" w:rsidRPr="00E31871" w:rsidRDefault="00D91983" w:rsidP="00C65C96">
      <w:pPr>
        <w:pStyle w:val="Prrafodelista"/>
        <w:widowControl w:val="0"/>
        <w:numPr>
          <w:ilvl w:val="1"/>
          <w:numId w:val="33"/>
        </w:numPr>
        <w:autoSpaceDE w:val="0"/>
        <w:autoSpaceDN w:val="0"/>
        <w:adjustRightInd w:val="0"/>
        <w:spacing w:after="0" w:line="240" w:lineRule="auto"/>
        <w:ind w:right="71"/>
        <w:jc w:val="both"/>
        <w:rPr>
          <w:rFonts w:ascii="Verdana" w:eastAsia="Times New Roman" w:hAnsi="Verdana" w:cs="Arial"/>
          <w:lang w:val="es-ES" w:eastAsia="es-ES"/>
        </w:rPr>
      </w:pPr>
      <w:r w:rsidRPr="00E31871">
        <w:rPr>
          <w:rFonts w:ascii="Verdana" w:eastAsia="Times New Roman" w:hAnsi="Verdana" w:cs="Arial"/>
          <w:b/>
          <w:lang w:val="es-ES" w:eastAsia="es-ES"/>
        </w:rPr>
        <w:t>EXCLUSIONES</w:t>
      </w:r>
    </w:p>
    <w:p w14:paraId="07EA6C6C" w14:textId="77777777" w:rsidR="007C0DEB" w:rsidRDefault="007C0DEB" w:rsidP="00C65C96">
      <w:pPr>
        <w:spacing w:after="0" w:line="240" w:lineRule="auto"/>
        <w:jc w:val="both"/>
        <w:rPr>
          <w:rFonts w:ascii="Verdana" w:eastAsia="Times New Roman" w:hAnsi="Verdana" w:cs="Arial"/>
          <w:lang w:val="es-ES"/>
        </w:rPr>
      </w:pPr>
    </w:p>
    <w:p w14:paraId="73365339" w14:textId="1A60A018" w:rsidR="00D91983" w:rsidRPr="00E31871" w:rsidRDefault="00D91983" w:rsidP="00C65C96">
      <w:pPr>
        <w:spacing w:after="0" w:line="240" w:lineRule="auto"/>
        <w:jc w:val="both"/>
        <w:rPr>
          <w:rFonts w:ascii="Verdana" w:eastAsia="Times New Roman" w:hAnsi="Verdana" w:cs="Arial"/>
          <w:lang w:val="es-ES"/>
        </w:rPr>
      </w:pPr>
      <w:r w:rsidRPr="00E31871">
        <w:rPr>
          <w:rFonts w:ascii="Verdana" w:eastAsia="Times New Roman" w:hAnsi="Verdana" w:cs="Arial"/>
          <w:lang w:val="es-ES"/>
        </w:rPr>
        <w:t>La Entidad Estatal solamente admitirá las siguientes exclu</w:t>
      </w:r>
      <w:r w:rsidRPr="00E31871">
        <w:rPr>
          <w:rFonts w:ascii="Verdana" w:eastAsia="Times New Roman" w:hAnsi="Verdana" w:cs="Arial"/>
          <w:lang w:val="es-ES"/>
        </w:rPr>
        <w:softHyphen/>
        <w:t xml:space="preserve">siones, en el contrato de seguro que ampara el cumplimiento de los contratos que suscriba, y cualquier </w:t>
      </w:r>
      <w:r w:rsidRPr="00E31871">
        <w:rPr>
          <w:rFonts w:ascii="Verdana" w:eastAsia="Times New Roman" w:hAnsi="Verdana" w:cs="Arial"/>
          <w:lang w:val="es-ES"/>
        </w:rPr>
        <w:lastRenderedPageBreak/>
        <w:t xml:space="preserve">otra estipulación que introduzca expresa o tácitamente exclusiones distintas a estas, no producirá efecto alguno: </w:t>
      </w:r>
    </w:p>
    <w:p w14:paraId="06239F8E" w14:textId="77777777" w:rsidR="00D91983" w:rsidRPr="00E31871" w:rsidRDefault="00D91983" w:rsidP="0084746C">
      <w:pPr>
        <w:spacing w:after="0" w:line="240" w:lineRule="auto"/>
        <w:ind w:left="993" w:hanging="851"/>
        <w:jc w:val="both"/>
        <w:rPr>
          <w:rFonts w:ascii="Verdana" w:eastAsia="Times New Roman" w:hAnsi="Verdana" w:cs="Arial"/>
          <w:lang w:val="es-ES"/>
        </w:rPr>
      </w:pPr>
    </w:p>
    <w:p w14:paraId="7CEE9D9A" w14:textId="77777777" w:rsidR="0002552B" w:rsidRPr="00E31871" w:rsidRDefault="00D91983" w:rsidP="0084746C">
      <w:pPr>
        <w:pStyle w:val="Prrafodelista"/>
        <w:numPr>
          <w:ilvl w:val="2"/>
          <w:numId w:val="35"/>
        </w:numPr>
        <w:spacing w:after="0" w:line="240" w:lineRule="auto"/>
        <w:ind w:left="993" w:hanging="851"/>
        <w:jc w:val="both"/>
        <w:rPr>
          <w:rFonts w:ascii="Verdana" w:eastAsia="Times New Roman" w:hAnsi="Verdana" w:cs="Arial"/>
          <w:lang w:val="es-ES"/>
        </w:rPr>
      </w:pPr>
      <w:r w:rsidRPr="00E31871">
        <w:rPr>
          <w:rFonts w:ascii="Verdana" w:eastAsia="Times New Roman" w:hAnsi="Verdana" w:cs="Arial"/>
          <w:lang w:val="es-ES"/>
        </w:rPr>
        <w:t xml:space="preserve">Causa extraña, esto es la fuerza mayor o caso fortuito, el hecho de un tercero o la culpa exclusiva de la víctima. </w:t>
      </w:r>
    </w:p>
    <w:p w14:paraId="5B98C5F5" w14:textId="77777777" w:rsidR="0002552B" w:rsidRPr="00E31871" w:rsidRDefault="00D91983" w:rsidP="0084746C">
      <w:pPr>
        <w:pStyle w:val="Prrafodelista"/>
        <w:numPr>
          <w:ilvl w:val="2"/>
          <w:numId w:val="35"/>
        </w:numPr>
        <w:spacing w:after="0" w:line="240" w:lineRule="auto"/>
        <w:ind w:left="993" w:hanging="851"/>
        <w:jc w:val="both"/>
        <w:rPr>
          <w:rFonts w:ascii="Verdana" w:eastAsia="Times New Roman" w:hAnsi="Verdana" w:cs="Arial"/>
          <w:lang w:val="es-ES"/>
        </w:rPr>
      </w:pPr>
      <w:r w:rsidRPr="00E31871">
        <w:rPr>
          <w:rFonts w:ascii="Verdana" w:eastAsia="Times New Roman" w:hAnsi="Verdana" w:cs="Arial"/>
          <w:lang w:val="es-ES"/>
        </w:rPr>
        <w:t xml:space="preserve">Daños causados por el contratista a los bienes de la Entidad Estatal no destinados al contrato. </w:t>
      </w:r>
    </w:p>
    <w:p w14:paraId="158C6016" w14:textId="77777777" w:rsidR="0002552B" w:rsidRPr="00E31871" w:rsidRDefault="00D91983" w:rsidP="0084746C">
      <w:pPr>
        <w:pStyle w:val="Prrafodelista"/>
        <w:numPr>
          <w:ilvl w:val="2"/>
          <w:numId w:val="35"/>
        </w:numPr>
        <w:spacing w:after="0" w:line="240" w:lineRule="auto"/>
        <w:ind w:left="993" w:hanging="851"/>
        <w:jc w:val="both"/>
        <w:rPr>
          <w:rFonts w:ascii="Verdana" w:eastAsia="Times New Roman" w:hAnsi="Verdana" w:cs="Arial"/>
          <w:lang w:val="es-ES"/>
        </w:rPr>
      </w:pPr>
      <w:r w:rsidRPr="00E31871">
        <w:rPr>
          <w:rFonts w:ascii="Verdana" w:eastAsia="Times New Roman" w:hAnsi="Verdana" w:cs="Arial"/>
          <w:lang w:val="es-ES"/>
        </w:rPr>
        <w:t xml:space="preserve">Uso indebido o inadecuado o falta de mantenimiento preventivo al que está obligada la Entidad Estatal. </w:t>
      </w:r>
    </w:p>
    <w:p w14:paraId="3857CFEC" w14:textId="24741D14" w:rsidR="00D91983" w:rsidRPr="00E31871" w:rsidRDefault="00D91983" w:rsidP="0084746C">
      <w:pPr>
        <w:pStyle w:val="Prrafodelista"/>
        <w:numPr>
          <w:ilvl w:val="2"/>
          <w:numId w:val="35"/>
        </w:numPr>
        <w:spacing w:after="0" w:line="240" w:lineRule="auto"/>
        <w:ind w:left="993" w:hanging="851"/>
        <w:jc w:val="both"/>
        <w:rPr>
          <w:rFonts w:ascii="Verdana" w:eastAsia="Times New Roman" w:hAnsi="Verdana" w:cs="Arial"/>
          <w:lang w:val="es-ES"/>
        </w:rPr>
      </w:pPr>
      <w:r w:rsidRPr="00E31871">
        <w:rPr>
          <w:rFonts w:ascii="Verdana" w:eastAsia="Times New Roman" w:hAnsi="Verdana" w:cs="Arial"/>
        </w:rPr>
        <w:t>El deterioro normal que sufran los bienes entregados con ocasión del contrato garan</w:t>
      </w:r>
      <w:r w:rsidRPr="00E31871">
        <w:rPr>
          <w:rFonts w:ascii="Verdana" w:eastAsia="Times New Roman" w:hAnsi="Verdana" w:cs="Arial"/>
        </w:rPr>
        <w:softHyphen/>
        <w:t>tizado como consecuencia del transcurso del tiempo.</w:t>
      </w:r>
    </w:p>
    <w:p w14:paraId="1BD06C60" w14:textId="77777777" w:rsidR="00D91983" w:rsidRDefault="00D91983" w:rsidP="00C65C96">
      <w:pPr>
        <w:pStyle w:val="Prrafodelista"/>
        <w:spacing w:after="0" w:line="240" w:lineRule="auto"/>
        <w:jc w:val="both"/>
        <w:rPr>
          <w:rFonts w:ascii="Verdana" w:eastAsia="Times New Roman" w:hAnsi="Verdana" w:cs="Arial"/>
          <w:lang w:val="es-ES"/>
        </w:rPr>
      </w:pPr>
    </w:p>
    <w:p w14:paraId="18FB962C" w14:textId="77777777" w:rsidR="00E42AC2" w:rsidRPr="00E31871" w:rsidRDefault="00E42AC2" w:rsidP="00C65C96">
      <w:pPr>
        <w:pStyle w:val="Prrafodelista"/>
        <w:spacing w:after="0" w:line="240" w:lineRule="auto"/>
        <w:jc w:val="both"/>
        <w:rPr>
          <w:rFonts w:ascii="Verdana" w:eastAsia="Times New Roman" w:hAnsi="Verdana" w:cs="Arial"/>
          <w:lang w:val="es-ES"/>
        </w:rPr>
      </w:pPr>
    </w:p>
    <w:p w14:paraId="25DA57F9" w14:textId="0AE3166E" w:rsidR="00D91983" w:rsidRPr="00E31871" w:rsidRDefault="00D91983" w:rsidP="00C65C96">
      <w:pPr>
        <w:pStyle w:val="Prrafodelista"/>
        <w:numPr>
          <w:ilvl w:val="1"/>
          <w:numId w:val="36"/>
        </w:numPr>
        <w:autoSpaceDE w:val="0"/>
        <w:autoSpaceDN w:val="0"/>
        <w:adjustRightInd w:val="0"/>
        <w:spacing w:after="0" w:line="240" w:lineRule="auto"/>
        <w:rPr>
          <w:rFonts w:ascii="Verdana" w:eastAsia="Times New Roman" w:hAnsi="Verdana" w:cs="Arial"/>
          <w:b/>
          <w:lang w:val="es-ES" w:eastAsia="es-ES"/>
        </w:rPr>
      </w:pPr>
      <w:r w:rsidRPr="00E31871">
        <w:rPr>
          <w:rFonts w:ascii="Verdana" w:eastAsia="Times New Roman" w:hAnsi="Verdana" w:cs="Arial"/>
          <w:b/>
          <w:lang w:val="es-ES" w:eastAsia="es-ES"/>
        </w:rPr>
        <w:t>INAPLICABILIDAD DE LA CLÁUSULA DE PROPORCIONALIDAD.</w:t>
      </w:r>
    </w:p>
    <w:p w14:paraId="0927B7EB" w14:textId="77777777" w:rsidR="00112E8C" w:rsidRPr="00E31871" w:rsidRDefault="00112E8C" w:rsidP="00C65C96">
      <w:pPr>
        <w:autoSpaceDE w:val="0"/>
        <w:autoSpaceDN w:val="0"/>
        <w:adjustRightInd w:val="0"/>
        <w:spacing w:after="0" w:line="240" w:lineRule="auto"/>
        <w:jc w:val="both"/>
        <w:rPr>
          <w:rFonts w:ascii="Verdana" w:eastAsia="Times New Roman" w:hAnsi="Verdana" w:cs="Arial"/>
          <w:lang w:val="es-ES"/>
        </w:rPr>
      </w:pPr>
    </w:p>
    <w:p w14:paraId="446DAEAB" w14:textId="6D1992F5" w:rsidR="00D91983" w:rsidRPr="00E31871" w:rsidRDefault="00D91983" w:rsidP="00C65C96">
      <w:pPr>
        <w:autoSpaceDE w:val="0"/>
        <w:autoSpaceDN w:val="0"/>
        <w:adjustRightInd w:val="0"/>
        <w:spacing w:after="0" w:line="240" w:lineRule="auto"/>
        <w:jc w:val="both"/>
        <w:rPr>
          <w:rFonts w:ascii="Verdana" w:eastAsia="Times New Roman" w:hAnsi="Verdana" w:cs="Arial"/>
          <w:lang w:val="es-ES"/>
        </w:rPr>
      </w:pPr>
      <w:r w:rsidRPr="00E31871">
        <w:rPr>
          <w:rFonts w:ascii="Verdana" w:eastAsia="Times New Roman" w:hAnsi="Verdana" w:cs="Arial"/>
          <w:lang w:val="es-ES"/>
        </w:rPr>
        <w:t>En el contrato de seguro que ampara el cumplimiento, la compañía de seguros no puede incluir la cláusula de proporcionalidad y tampoco otra cláusula similar en el sentido de que el valor asegurado ampara los perjuicios derivados del incumplimiento total del contrato garantizado, pero frente a un incumplimiento parcial, la compañía de seguros solamente paga los perjuicios causados en proporción al incumplimiento parcial de la obligación garantizada. La inclusión de una cláusula en ese sentido no producirá efecto alguno.</w:t>
      </w:r>
    </w:p>
    <w:p w14:paraId="7E318C01" w14:textId="77777777" w:rsidR="00E42AC2" w:rsidRPr="00E31871" w:rsidRDefault="00E42AC2" w:rsidP="00C65C96">
      <w:pPr>
        <w:autoSpaceDE w:val="0"/>
        <w:autoSpaceDN w:val="0"/>
        <w:adjustRightInd w:val="0"/>
        <w:spacing w:after="0" w:line="240" w:lineRule="auto"/>
        <w:rPr>
          <w:rFonts w:ascii="Verdana" w:eastAsia="Times New Roman" w:hAnsi="Verdana" w:cs="Arial"/>
          <w:lang w:eastAsia="es-ES"/>
        </w:rPr>
      </w:pPr>
    </w:p>
    <w:p w14:paraId="3350A691" w14:textId="64D3A6AF" w:rsidR="00D91983" w:rsidRPr="00E31871" w:rsidRDefault="00D91983" w:rsidP="00C65C96">
      <w:pPr>
        <w:pStyle w:val="Prrafodelista"/>
        <w:numPr>
          <w:ilvl w:val="1"/>
          <w:numId w:val="36"/>
        </w:numPr>
        <w:autoSpaceDE w:val="0"/>
        <w:autoSpaceDN w:val="0"/>
        <w:adjustRightInd w:val="0"/>
        <w:spacing w:after="0" w:line="240" w:lineRule="auto"/>
        <w:jc w:val="both"/>
        <w:rPr>
          <w:rFonts w:ascii="Verdana" w:eastAsia="Times New Roman" w:hAnsi="Verdana" w:cs="Arial"/>
          <w:b/>
          <w:lang w:val="es-ES" w:eastAsia="es-ES"/>
        </w:rPr>
      </w:pPr>
      <w:r w:rsidRPr="00E31871">
        <w:rPr>
          <w:rFonts w:ascii="Verdana" w:eastAsia="Times New Roman" w:hAnsi="Verdana" w:cs="Arial"/>
          <w:b/>
          <w:lang w:val="es-ES" w:eastAsia="es-ES"/>
        </w:rPr>
        <w:t>GARANTÍA ÚNICA DE CUMPLIMIENTO:</w:t>
      </w:r>
    </w:p>
    <w:p w14:paraId="3812D8DA" w14:textId="77777777" w:rsidR="00D91983" w:rsidRPr="00E31871" w:rsidRDefault="00D91983" w:rsidP="00C65C96">
      <w:pPr>
        <w:spacing w:after="0" w:line="240" w:lineRule="auto"/>
        <w:jc w:val="both"/>
        <w:rPr>
          <w:rFonts w:ascii="Verdana" w:eastAsia="Times New Roman" w:hAnsi="Verdana" w:cs="Arial"/>
          <w:lang w:val="es-ES" w:eastAsia="es-ES"/>
        </w:rPr>
      </w:pPr>
    </w:p>
    <w:p w14:paraId="4615E44F" w14:textId="0C7A87C1" w:rsidR="00D91983" w:rsidRPr="00E31871" w:rsidRDefault="00D91983" w:rsidP="00C65C96">
      <w:pPr>
        <w:spacing w:after="0" w:line="240" w:lineRule="auto"/>
        <w:jc w:val="both"/>
        <w:rPr>
          <w:rFonts w:ascii="Verdana" w:eastAsia="Times New Roman" w:hAnsi="Verdana" w:cs="Arial"/>
          <w:lang w:val="es-ES" w:eastAsia="es-ES"/>
        </w:rPr>
      </w:pPr>
      <w:r w:rsidRPr="00E31871">
        <w:rPr>
          <w:rFonts w:ascii="Verdana" w:eastAsia="Times New Roman" w:hAnsi="Verdana" w:cs="Arial"/>
          <w:lang w:val="es-ES" w:eastAsia="es-ES"/>
        </w:rPr>
        <w:t>Dentro de los Cinco (5) días siguientes a la suscripción del Contrato, el Contratista deberá presentar para aprobación a la ESE Hospital Marco Fidel Suárez una Garantía Única de Cumplimiento de las obligaciones contractuales, expedida por una Compañía de Seguros o Banco debidamente autorizados para funcionar en Colombia, figurando como asegurado la ESE</w:t>
      </w:r>
      <w:r w:rsidR="00C65C96">
        <w:rPr>
          <w:rFonts w:ascii="Verdana" w:eastAsia="Times New Roman" w:hAnsi="Verdana" w:cs="Arial"/>
          <w:lang w:val="es-ES" w:eastAsia="es-ES"/>
        </w:rPr>
        <w:t xml:space="preserve"> Hospital Marco Fidel Suá</w:t>
      </w:r>
      <w:r w:rsidRPr="00E31871">
        <w:rPr>
          <w:rFonts w:ascii="Verdana" w:eastAsia="Times New Roman" w:hAnsi="Verdana" w:cs="Arial"/>
          <w:lang w:val="es-ES" w:eastAsia="es-ES"/>
        </w:rPr>
        <w:t>rez</w:t>
      </w:r>
      <w:r w:rsidR="00202F31">
        <w:rPr>
          <w:rFonts w:ascii="Verdana" w:eastAsia="Times New Roman" w:hAnsi="Verdana" w:cs="Arial"/>
          <w:lang w:val="es-ES" w:eastAsia="es-ES"/>
        </w:rPr>
        <w:t xml:space="preserve"> </w:t>
      </w:r>
      <w:r w:rsidRPr="00E31871">
        <w:rPr>
          <w:rFonts w:ascii="Verdana" w:eastAsia="Times New Roman" w:hAnsi="Verdana" w:cs="Arial"/>
          <w:lang w:val="es-ES" w:eastAsia="es-ES"/>
        </w:rPr>
        <w:t xml:space="preserve">con </w:t>
      </w:r>
      <w:proofErr w:type="spellStart"/>
      <w:r w:rsidRPr="00E31871">
        <w:rPr>
          <w:rFonts w:ascii="Verdana" w:eastAsia="Times New Roman" w:hAnsi="Verdana" w:cs="Arial"/>
          <w:lang w:val="es-ES" w:eastAsia="es-ES"/>
        </w:rPr>
        <w:t>Nit</w:t>
      </w:r>
      <w:proofErr w:type="spellEnd"/>
      <w:r w:rsidRPr="00E31871">
        <w:rPr>
          <w:rFonts w:ascii="Verdana" w:eastAsia="Times New Roman" w:hAnsi="Verdana" w:cs="Arial"/>
          <w:lang w:val="es-ES" w:eastAsia="es-ES"/>
        </w:rPr>
        <w:t xml:space="preserve">. 890.985.703 - 5 y como afianzado el Contratista, previo el cumplimiento de requisitos allí previstos, en todo caso deberá garantizar las siguientes coberturas: </w:t>
      </w:r>
    </w:p>
    <w:p w14:paraId="50E47E9E" w14:textId="77777777" w:rsidR="00D91983" w:rsidRPr="00E31871" w:rsidRDefault="00D91983" w:rsidP="00C65C96">
      <w:pPr>
        <w:spacing w:after="0" w:line="240" w:lineRule="auto"/>
        <w:jc w:val="both"/>
        <w:rPr>
          <w:rFonts w:ascii="Verdana" w:eastAsia="Times New Roman" w:hAnsi="Verdana" w:cs="Arial"/>
          <w:lang w:val="es-ES" w:eastAsia="es-ES"/>
        </w:rPr>
      </w:pPr>
    </w:p>
    <w:p w14:paraId="68DA5E05" w14:textId="77777777" w:rsidR="00D91983" w:rsidRPr="00E31871" w:rsidRDefault="00D91983" w:rsidP="00C65C96">
      <w:pPr>
        <w:autoSpaceDE w:val="0"/>
        <w:autoSpaceDN w:val="0"/>
        <w:adjustRightInd w:val="0"/>
        <w:spacing w:after="0" w:line="240" w:lineRule="auto"/>
        <w:jc w:val="both"/>
        <w:rPr>
          <w:rFonts w:ascii="Verdana" w:eastAsia="Times New Roman" w:hAnsi="Verdana" w:cs="Arial"/>
          <w:b/>
          <w:lang w:val="es-ES" w:eastAsia="es-ES"/>
        </w:rPr>
      </w:pPr>
      <w:r w:rsidRPr="00E31871">
        <w:rPr>
          <w:rFonts w:ascii="Verdana" w:eastAsia="Times New Roman" w:hAnsi="Verdana" w:cs="Arial"/>
          <w:b/>
          <w:lang w:val="es-ES" w:eastAsia="es-ES"/>
        </w:rPr>
        <w:t xml:space="preserve">Amparos: </w:t>
      </w:r>
      <w:r w:rsidRPr="00E31871">
        <w:rPr>
          <w:rFonts w:ascii="Verdana" w:eastAsia="Times New Roman" w:hAnsi="Verdana" w:cs="Arial"/>
          <w:b/>
          <w:lang w:val="es-ES" w:eastAsia="es-ES"/>
        </w:rPr>
        <w:tab/>
      </w:r>
    </w:p>
    <w:p w14:paraId="1C55D1DE" w14:textId="77777777" w:rsidR="00D91983" w:rsidRPr="00E31871" w:rsidRDefault="00D91983" w:rsidP="00C65C96">
      <w:pPr>
        <w:autoSpaceDE w:val="0"/>
        <w:autoSpaceDN w:val="0"/>
        <w:adjustRightInd w:val="0"/>
        <w:spacing w:after="0" w:line="240" w:lineRule="auto"/>
        <w:jc w:val="both"/>
        <w:rPr>
          <w:rFonts w:ascii="Verdana" w:eastAsia="Times New Roman" w:hAnsi="Verdana" w:cs="Arial"/>
          <w:b/>
          <w:lang w:val="es-ES" w:eastAsia="es-ES"/>
        </w:rPr>
      </w:pPr>
    </w:p>
    <w:tbl>
      <w:tblPr>
        <w:tblStyle w:val="Tablaconcuadrcula"/>
        <w:tblW w:w="0" w:type="auto"/>
        <w:jc w:val="center"/>
        <w:tblLook w:val="04A0" w:firstRow="1" w:lastRow="0" w:firstColumn="1" w:lastColumn="0" w:noHBand="0" w:noVBand="1"/>
      </w:tblPr>
      <w:tblGrid>
        <w:gridCol w:w="2830"/>
        <w:gridCol w:w="2977"/>
        <w:gridCol w:w="3021"/>
      </w:tblGrid>
      <w:tr w:rsidR="000B7530" w:rsidRPr="00955CDB" w14:paraId="252EC64C" w14:textId="77777777" w:rsidTr="004A34AD">
        <w:trPr>
          <w:trHeight w:val="351"/>
          <w:jc w:val="center"/>
        </w:trPr>
        <w:tc>
          <w:tcPr>
            <w:tcW w:w="2830"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14:paraId="293DC2AA" w14:textId="77777777" w:rsidR="000B7530" w:rsidRPr="00955CDB" w:rsidRDefault="000B7530" w:rsidP="00C65C96">
            <w:pPr>
              <w:pStyle w:val="Prrafodelista"/>
              <w:autoSpaceDE w:val="0"/>
              <w:autoSpaceDN w:val="0"/>
              <w:adjustRightInd w:val="0"/>
              <w:spacing w:after="0" w:line="240" w:lineRule="auto"/>
              <w:ind w:left="405"/>
              <w:rPr>
                <w:rFonts w:ascii="Verdana" w:eastAsiaTheme="minorHAnsi" w:hAnsi="Verdana" w:cs="Arial"/>
                <w:b/>
                <w:sz w:val="20"/>
                <w:szCs w:val="20"/>
                <w:lang w:val="es-CO"/>
              </w:rPr>
            </w:pPr>
            <w:bookmarkStart w:id="11" w:name="_Hlk66951086"/>
            <w:r w:rsidRPr="00955CDB">
              <w:rPr>
                <w:rFonts w:ascii="Verdana" w:hAnsi="Verdana" w:cs="Arial"/>
                <w:b/>
                <w:sz w:val="20"/>
                <w:szCs w:val="20"/>
                <w:lang w:val="es-CO"/>
              </w:rPr>
              <w:t>GARANTÍA</w:t>
            </w:r>
          </w:p>
        </w:tc>
        <w:tc>
          <w:tcPr>
            <w:tcW w:w="2977"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14:paraId="4161C73A" w14:textId="77777777" w:rsidR="000B7530" w:rsidRPr="00955CDB" w:rsidRDefault="000B7530" w:rsidP="00C65C96">
            <w:pPr>
              <w:autoSpaceDE w:val="0"/>
              <w:autoSpaceDN w:val="0"/>
              <w:adjustRightInd w:val="0"/>
              <w:spacing w:after="0" w:line="240" w:lineRule="auto"/>
              <w:rPr>
                <w:rFonts w:ascii="Verdana" w:hAnsi="Verdana" w:cs="Arial"/>
                <w:b/>
                <w:sz w:val="20"/>
                <w:szCs w:val="20"/>
                <w:lang w:val="es-CO"/>
              </w:rPr>
            </w:pPr>
            <w:r w:rsidRPr="00955CDB">
              <w:rPr>
                <w:rFonts w:ascii="Verdana" w:hAnsi="Verdana" w:cs="Arial"/>
                <w:b/>
                <w:sz w:val="20"/>
                <w:szCs w:val="20"/>
                <w:lang w:val="es-CO"/>
              </w:rPr>
              <w:t>PORCENTAJE</w:t>
            </w:r>
          </w:p>
        </w:tc>
        <w:tc>
          <w:tcPr>
            <w:tcW w:w="3021"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14:paraId="5F24E33F" w14:textId="77777777" w:rsidR="000B7530" w:rsidRPr="00955CDB" w:rsidRDefault="000B7530" w:rsidP="00C65C96">
            <w:pPr>
              <w:autoSpaceDE w:val="0"/>
              <w:autoSpaceDN w:val="0"/>
              <w:adjustRightInd w:val="0"/>
              <w:spacing w:after="0" w:line="240" w:lineRule="auto"/>
              <w:rPr>
                <w:rFonts w:ascii="Verdana" w:hAnsi="Verdana" w:cs="Arial"/>
                <w:b/>
                <w:sz w:val="20"/>
                <w:szCs w:val="20"/>
                <w:lang w:val="es-CO"/>
              </w:rPr>
            </w:pPr>
            <w:r w:rsidRPr="00955CDB">
              <w:rPr>
                <w:rFonts w:ascii="Verdana" w:hAnsi="Verdana" w:cs="Arial"/>
                <w:b/>
                <w:sz w:val="20"/>
                <w:szCs w:val="20"/>
                <w:lang w:val="es-CO"/>
              </w:rPr>
              <w:t>VIGENCIA</w:t>
            </w:r>
          </w:p>
        </w:tc>
      </w:tr>
      <w:tr w:rsidR="000B7530" w:rsidRPr="00955CDB" w14:paraId="64059F22" w14:textId="77777777" w:rsidTr="004A34AD">
        <w:trPr>
          <w:jc w:val="center"/>
        </w:trPr>
        <w:tc>
          <w:tcPr>
            <w:tcW w:w="2830" w:type="dxa"/>
            <w:tcBorders>
              <w:top w:val="single" w:sz="4" w:space="0" w:color="auto"/>
              <w:left w:val="single" w:sz="4" w:space="0" w:color="auto"/>
              <w:bottom w:val="single" w:sz="4" w:space="0" w:color="auto"/>
              <w:right w:val="single" w:sz="4" w:space="0" w:color="auto"/>
            </w:tcBorders>
            <w:hideMark/>
          </w:tcPr>
          <w:p w14:paraId="0E7A265B" w14:textId="77777777" w:rsidR="000B7530" w:rsidRPr="00955CDB" w:rsidRDefault="000B7530" w:rsidP="00C65C96">
            <w:pPr>
              <w:autoSpaceDE w:val="0"/>
              <w:autoSpaceDN w:val="0"/>
              <w:adjustRightInd w:val="0"/>
              <w:spacing w:after="0" w:line="240" w:lineRule="auto"/>
              <w:jc w:val="both"/>
              <w:rPr>
                <w:rFonts w:ascii="Verdana" w:hAnsi="Verdana" w:cs="Arial"/>
                <w:sz w:val="20"/>
                <w:szCs w:val="20"/>
                <w:lang w:val="es-CO"/>
              </w:rPr>
            </w:pPr>
            <w:r w:rsidRPr="00955CDB">
              <w:rPr>
                <w:rFonts w:ascii="Verdana" w:hAnsi="Verdana" w:cs="Arial"/>
                <w:sz w:val="20"/>
                <w:szCs w:val="20"/>
                <w:lang w:val="es-CO"/>
              </w:rPr>
              <w:t>Cumplimiento</w:t>
            </w:r>
          </w:p>
        </w:tc>
        <w:tc>
          <w:tcPr>
            <w:tcW w:w="2977" w:type="dxa"/>
            <w:tcBorders>
              <w:top w:val="single" w:sz="4" w:space="0" w:color="auto"/>
              <w:left w:val="single" w:sz="4" w:space="0" w:color="auto"/>
              <w:bottom w:val="single" w:sz="4" w:space="0" w:color="auto"/>
              <w:right w:val="single" w:sz="4" w:space="0" w:color="auto"/>
            </w:tcBorders>
            <w:hideMark/>
          </w:tcPr>
          <w:p w14:paraId="7F1E353D" w14:textId="77777777" w:rsidR="000B7530" w:rsidRPr="00955CDB" w:rsidRDefault="000B7530" w:rsidP="00C65C96">
            <w:pPr>
              <w:autoSpaceDE w:val="0"/>
              <w:autoSpaceDN w:val="0"/>
              <w:adjustRightInd w:val="0"/>
              <w:spacing w:after="0" w:line="240" w:lineRule="auto"/>
              <w:jc w:val="both"/>
              <w:rPr>
                <w:rFonts w:ascii="Verdana" w:hAnsi="Verdana" w:cs="Arial"/>
                <w:sz w:val="20"/>
                <w:szCs w:val="20"/>
                <w:lang w:val="es-CO"/>
              </w:rPr>
            </w:pPr>
            <w:r w:rsidRPr="00955CDB">
              <w:rPr>
                <w:rFonts w:ascii="Verdana" w:hAnsi="Verdana" w:cs="Arial"/>
                <w:sz w:val="20"/>
                <w:szCs w:val="20"/>
                <w:lang w:val="es-CO"/>
              </w:rPr>
              <w:t>Equivalente al 20% del valor del contrato</w:t>
            </w:r>
          </w:p>
        </w:tc>
        <w:tc>
          <w:tcPr>
            <w:tcW w:w="3021" w:type="dxa"/>
            <w:tcBorders>
              <w:top w:val="single" w:sz="4" w:space="0" w:color="auto"/>
              <w:left w:val="single" w:sz="4" w:space="0" w:color="auto"/>
              <w:bottom w:val="single" w:sz="4" w:space="0" w:color="auto"/>
              <w:right w:val="single" w:sz="4" w:space="0" w:color="auto"/>
            </w:tcBorders>
            <w:hideMark/>
          </w:tcPr>
          <w:p w14:paraId="44ED709A" w14:textId="77777777" w:rsidR="000B7530" w:rsidRPr="00955CDB" w:rsidRDefault="000B7530" w:rsidP="00C65C96">
            <w:pPr>
              <w:autoSpaceDE w:val="0"/>
              <w:autoSpaceDN w:val="0"/>
              <w:adjustRightInd w:val="0"/>
              <w:spacing w:after="0" w:line="240" w:lineRule="auto"/>
              <w:jc w:val="both"/>
              <w:rPr>
                <w:rFonts w:ascii="Verdana" w:hAnsi="Verdana" w:cs="Arial"/>
                <w:sz w:val="20"/>
                <w:szCs w:val="20"/>
                <w:lang w:val="es-CO"/>
              </w:rPr>
            </w:pPr>
            <w:r w:rsidRPr="00955CDB">
              <w:rPr>
                <w:rFonts w:ascii="Verdana" w:hAnsi="Verdana" w:cs="Arial"/>
                <w:sz w:val="20"/>
                <w:szCs w:val="20"/>
                <w:lang w:val="es-CO"/>
              </w:rPr>
              <w:t>Igual al plazo de ejecución del contrato y cuatro (4) meses más</w:t>
            </w:r>
          </w:p>
        </w:tc>
      </w:tr>
      <w:tr w:rsidR="000B7530" w:rsidRPr="00955CDB" w14:paraId="7855236F" w14:textId="77777777" w:rsidTr="004A34AD">
        <w:trPr>
          <w:jc w:val="center"/>
        </w:trPr>
        <w:tc>
          <w:tcPr>
            <w:tcW w:w="2830" w:type="dxa"/>
            <w:tcBorders>
              <w:top w:val="single" w:sz="4" w:space="0" w:color="auto"/>
              <w:left w:val="single" w:sz="4" w:space="0" w:color="auto"/>
              <w:bottom w:val="single" w:sz="4" w:space="0" w:color="auto"/>
              <w:right w:val="single" w:sz="4" w:space="0" w:color="auto"/>
            </w:tcBorders>
            <w:hideMark/>
          </w:tcPr>
          <w:p w14:paraId="46B6B75D" w14:textId="77777777" w:rsidR="000B7530" w:rsidRPr="00955CDB" w:rsidRDefault="000B7530" w:rsidP="00C65C96">
            <w:pPr>
              <w:autoSpaceDE w:val="0"/>
              <w:autoSpaceDN w:val="0"/>
              <w:adjustRightInd w:val="0"/>
              <w:spacing w:after="0" w:line="240" w:lineRule="auto"/>
              <w:jc w:val="both"/>
              <w:rPr>
                <w:rFonts w:ascii="Verdana" w:hAnsi="Verdana" w:cs="Arial"/>
                <w:sz w:val="20"/>
                <w:szCs w:val="20"/>
                <w:lang w:val="es-CO"/>
              </w:rPr>
            </w:pPr>
            <w:r w:rsidRPr="00955CDB">
              <w:rPr>
                <w:rFonts w:ascii="Verdana" w:hAnsi="Verdana" w:cs="Arial"/>
                <w:sz w:val="20"/>
                <w:szCs w:val="20"/>
                <w:lang w:val="es-CO"/>
              </w:rPr>
              <w:t>Calidad del servicio</w:t>
            </w:r>
          </w:p>
        </w:tc>
        <w:tc>
          <w:tcPr>
            <w:tcW w:w="2977" w:type="dxa"/>
            <w:tcBorders>
              <w:top w:val="single" w:sz="4" w:space="0" w:color="auto"/>
              <w:left w:val="single" w:sz="4" w:space="0" w:color="auto"/>
              <w:bottom w:val="single" w:sz="4" w:space="0" w:color="auto"/>
              <w:right w:val="single" w:sz="4" w:space="0" w:color="auto"/>
            </w:tcBorders>
            <w:hideMark/>
          </w:tcPr>
          <w:p w14:paraId="6AA546B8" w14:textId="77777777" w:rsidR="000B7530" w:rsidRPr="00955CDB" w:rsidRDefault="000B7530" w:rsidP="00C65C96">
            <w:pPr>
              <w:autoSpaceDE w:val="0"/>
              <w:autoSpaceDN w:val="0"/>
              <w:adjustRightInd w:val="0"/>
              <w:spacing w:after="0" w:line="240" w:lineRule="auto"/>
              <w:jc w:val="both"/>
              <w:rPr>
                <w:rFonts w:ascii="Verdana" w:hAnsi="Verdana" w:cs="Arial"/>
                <w:sz w:val="20"/>
                <w:szCs w:val="20"/>
                <w:lang w:val="es-CO"/>
              </w:rPr>
            </w:pPr>
            <w:r w:rsidRPr="00955CDB">
              <w:rPr>
                <w:rFonts w:ascii="Verdana" w:hAnsi="Verdana" w:cs="Arial"/>
                <w:sz w:val="20"/>
                <w:szCs w:val="20"/>
                <w:lang w:val="es-CO"/>
              </w:rPr>
              <w:t>Equivalente al 20% del valor del contrato</w:t>
            </w:r>
          </w:p>
        </w:tc>
        <w:tc>
          <w:tcPr>
            <w:tcW w:w="3021" w:type="dxa"/>
            <w:tcBorders>
              <w:top w:val="single" w:sz="4" w:space="0" w:color="auto"/>
              <w:left w:val="single" w:sz="4" w:space="0" w:color="auto"/>
              <w:bottom w:val="single" w:sz="4" w:space="0" w:color="auto"/>
              <w:right w:val="single" w:sz="4" w:space="0" w:color="auto"/>
            </w:tcBorders>
            <w:hideMark/>
          </w:tcPr>
          <w:p w14:paraId="6196FC2D" w14:textId="77777777" w:rsidR="000B7530" w:rsidRPr="00955CDB" w:rsidRDefault="000B7530" w:rsidP="00C65C96">
            <w:pPr>
              <w:autoSpaceDE w:val="0"/>
              <w:autoSpaceDN w:val="0"/>
              <w:adjustRightInd w:val="0"/>
              <w:spacing w:after="0" w:line="240" w:lineRule="auto"/>
              <w:jc w:val="both"/>
              <w:rPr>
                <w:rFonts w:ascii="Verdana" w:hAnsi="Verdana" w:cs="Arial"/>
                <w:sz w:val="20"/>
                <w:szCs w:val="20"/>
                <w:lang w:val="es-CO"/>
              </w:rPr>
            </w:pPr>
            <w:r w:rsidRPr="00955CDB">
              <w:rPr>
                <w:rFonts w:ascii="Verdana" w:hAnsi="Verdana" w:cs="Arial"/>
                <w:sz w:val="20"/>
                <w:szCs w:val="20"/>
                <w:lang w:val="es-CO"/>
              </w:rPr>
              <w:t>Igual al plazo de ejecución del contrato y seis (6) meses más</w:t>
            </w:r>
          </w:p>
        </w:tc>
      </w:tr>
      <w:tr w:rsidR="000B7530" w:rsidRPr="00955CDB" w14:paraId="7B20A010" w14:textId="77777777" w:rsidTr="004A34AD">
        <w:trPr>
          <w:jc w:val="center"/>
        </w:trPr>
        <w:tc>
          <w:tcPr>
            <w:tcW w:w="2830" w:type="dxa"/>
            <w:tcBorders>
              <w:top w:val="single" w:sz="4" w:space="0" w:color="auto"/>
              <w:left w:val="single" w:sz="4" w:space="0" w:color="auto"/>
              <w:bottom w:val="single" w:sz="4" w:space="0" w:color="auto"/>
              <w:right w:val="single" w:sz="4" w:space="0" w:color="auto"/>
            </w:tcBorders>
            <w:hideMark/>
          </w:tcPr>
          <w:p w14:paraId="753D5866" w14:textId="77777777" w:rsidR="000B7530" w:rsidRPr="00955CDB" w:rsidRDefault="000B7530" w:rsidP="00C65C96">
            <w:pPr>
              <w:autoSpaceDE w:val="0"/>
              <w:autoSpaceDN w:val="0"/>
              <w:adjustRightInd w:val="0"/>
              <w:spacing w:after="0" w:line="240" w:lineRule="auto"/>
              <w:jc w:val="both"/>
              <w:rPr>
                <w:rFonts w:ascii="Verdana" w:hAnsi="Verdana" w:cs="Arial"/>
                <w:sz w:val="20"/>
                <w:szCs w:val="20"/>
                <w:lang w:val="es-CO"/>
              </w:rPr>
            </w:pPr>
            <w:r w:rsidRPr="00955CDB">
              <w:rPr>
                <w:rFonts w:ascii="Verdana" w:hAnsi="Verdana" w:cs="Arial"/>
                <w:sz w:val="20"/>
                <w:szCs w:val="20"/>
                <w:lang w:val="es-CO"/>
              </w:rPr>
              <w:t>Calidad y correcto funcionamiento de los bienes</w:t>
            </w:r>
          </w:p>
        </w:tc>
        <w:tc>
          <w:tcPr>
            <w:tcW w:w="2977" w:type="dxa"/>
            <w:tcBorders>
              <w:top w:val="single" w:sz="4" w:space="0" w:color="auto"/>
              <w:left w:val="single" w:sz="4" w:space="0" w:color="auto"/>
              <w:bottom w:val="single" w:sz="4" w:space="0" w:color="auto"/>
              <w:right w:val="single" w:sz="4" w:space="0" w:color="auto"/>
            </w:tcBorders>
            <w:hideMark/>
          </w:tcPr>
          <w:p w14:paraId="4D7543A7" w14:textId="77777777" w:rsidR="000B7530" w:rsidRPr="00955CDB" w:rsidRDefault="000B7530" w:rsidP="00C65C96">
            <w:pPr>
              <w:autoSpaceDE w:val="0"/>
              <w:autoSpaceDN w:val="0"/>
              <w:adjustRightInd w:val="0"/>
              <w:spacing w:after="0" w:line="240" w:lineRule="auto"/>
              <w:jc w:val="both"/>
              <w:rPr>
                <w:rFonts w:ascii="Verdana" w:hAnsi="Verdana" w:cs="Arial"/>
                <w:sz w:val="20"/>
                <w:szCs w:val="20"/>
                <w:lang w:val="es-CO"/>
              </w:rPr>
            </w:pPr>
            <w:r w:rsidRPr="00955CDB">
              <w:rPr>
                <w:rFonts w:ascii="Verdana" w:hAnsi="Verdana" w:cs="Arial"/>
                <w:sz w:val="20"/>
                <w:szCs w:val="20"/>
                <w:lang w:val="es-CO"/>
              </w:rPr>
              <w:t>Equivalente al 20% del valor del contrato</w:t>
            </w:r>
          </w:p>
        </w:tc>
        <w:tc>
          <w:tcPr>
            <w:tcW w:w="3021" w:type="dxa"/>
            <w:tcBorders>
              <w:top w:val="single" w:sz="4" w:space="0" w:color="auto"/>
              <w:left w:val="single" w:sz="4" w:space="0" w:color="auto"/>
              <w:bottom w:val="single" w:sz="4" w:space="0" w:color="auto"/>
              <w:right w:val="single" w:sz="4" w:space="0" w:color="auto"/>
            </w:tcBorders>
            <w:hideMark/>
          </w:tcPr>
          <w:p w14:paraId="26B14E96" w14:textId="77777777" w:rsidR="000B7530" w:rsidRPr="00955CDB" w:rsidRDefault="000B7530" w:rsidP="00C65C96">
            <w:pPr>
              <w:autoSpaceDE w:val="0"/>
              <w:autoSpaceDN w:val="0"/>
              <w:adjustRightInd w:val="0"/>
              <w:spacing w:after="0" w:line="240" w:lineRule="auto"/>
              <w:jc w:val="both"/>
              <w:rPr>
                <w:rFonts w:ascii="Verdana" w:hAnsi="Verdana" w:cs="Arial"/>
                <w:sz w:val="20"/>
                <w:szCs w:val="20"/>
                <w:lang w:val="es-CO"/>
              </w:rPr>
            </w:pPr>
            <w:r w:rsidRPr="00955CDB">
              <w:rPr>
                <w:rFonts w:ascii="Verdana" w:hAnsi="Verdana" w:cs="Arial"/>
                <w:bCs/>
                <w:sz w:val="20"/>
                <w:szCs w:val="20"/>
                <w:lang w:val="es-CO"/>
              </w:rPr>
              <w:t xml:space="preserve">Deberá tener una vigencia de un (1) año contado a partir del recibo definitivo y </w:t>
            </w:r>
            <w:r w:rsidRPr="00955CDB">
              <w:rPr>
                <w:rFonts w:ascii="Verdana" w:hAnsi="Verdana" w:cs="Arial"/>
                <w:bCs/>
                <w:sz w:val="20"/>
                <w:szCs w:val="20"/>
                <w:lang w:val="es-CO"/>
              </w:rPr>
              <w:lastRenderedPageBreak/>
              <w:t>puesta en operación de los bienes</w:t>
            </w:r>
          </w:p>
        </w:tc>
        <w:bookmarkEnd w:id="11"/>
      </w:tr>
    </w:tbl>
    <w:p w14:paraId="36BF45CD" w14:textId="434C425B" w:rsidR="00D91983" w:rsidRDefault="00D91983" w:rsidP="00C65C96">
      <w:pPr>
        <w:widowControl w:val="0"/>
        <w:autoSpaceDE w:val="0"/>
        <w:autoSpaceDN w:val="0"/>
        <w:adjustRightInd w:val="0"/>
        <w:spacing w:after="0" w:line="240" w:lineRule="auto"/>
        <w:contextualSpacing/>
        <w:jc w:val="both"/>
        <w:rPr>
          <w:rFonts w:ascii="Verdana" w:eastAsia="Times New Roman" w:hAnsi="Verdana" w:cs="Arial"/>
          <w:b/>
          <w:lang w:val="es-ES" w:eastAsia="es-ES"/>
        </w:rPr>
      </w:pPr>
    </w:p>
    <w:p w14:paraId="62E5A52F" w14:textId="0AB0F912" w:rsidR="00D91983" w:rsidRPr="000B7530" w:rsidRDefault="00D91983" w:rsidP="0084746C">
      <w:pPr>
        <w:pStyle w:val="Ttulo"/>
        <w:numPr>
          <w:ilvl w:val="0"/>
          <w:numId w:val="11"/>
        </w:numPr>
        <w:tabs>
          <w:tab w:val="clear" w:pos="720"/>
          <w:tab w:val="num" w:pos="1134"/>
        </w:tabs>
        <w:ind w:left="284" w:hanging="284"/>
        <w:jc w:val="both"/>
        <w:outlineLvl w:val="0"/>
        <w:rPr>
          <w:rFonts w:cs="Arial"/>
          <w:lang w:val="es-ES"/>
        </w:rPr>
      </w:pPr>
      <w:r w:rsidRPr="0084746C">
        <w:rPr>
          <w:rFonts w:cs="Arial"/>
          <w:lang w:val="es-ES"/>
        </w:rPr>
        <w:t>INDEMNIDAD</w:t>
      </w:r>
      <w:r w:rsidRPr="000B7530">
        <w:rPr>
          <w:rFonts w:cs="Arial"/>
          <w:bCs/>
          <w:lang w:val="es-ES"/>
        </w:rPr>
        <w:t xml:space="preserve"> DE LA ENTIDAD </w:t>
      </w:r>
    </w:p>
    <w:p w14:paraId="1EFEE281" w14:textId="77777777" w:rsidR="00D91983" w:rsidRPr="00E31871" w:rsidRDefault="00D91983" w:rsidP="00C65C96">
      <w:pPr>
        <w:widowControl w:val="0"/>
        <w:autoSpaceDE w:val="0"/>
        <w:autoSpaceDN w:val="0"/>
        <w:adjustRightInd w:val="0"/>
        <w:spacing w:after="0" w:line="240" w:lineRule="auto"/>
        <w:jc w:val="both"/>
        <w:rPr>
          <w:rFonts w:ascii="Verdana" w:eastAsia="Times New Roman" w:hAnsi="Verdana" w:cs="Arial"/>
          <w:lang w:val="es-ES" w:eastAsia="es-ES"/>
        </w:rPr>
      </w:pPr>
    </w:p>
    <w:p w14:paraId="33442DF4" w14:textId="3B7D19D0" w:rsidR="00D91983" w:rsidRPr="00E31871" w:rsidRDefault="00D91983" w:rsidP="00C65C96">
      <w:pPr>
        <w:widowControl w:val="0"/>
        <w:autoSpaceDE w:val="0"/>
        <w:autoSpaceDN w:val="0"/>
        <w:adjustRightInd w:val="0"/>
        <w:spacing w:after="0" w:line="240" w:lineRule="auto"/>
        <w:jc w:val="both"/>
        <w:rPr>
          <w:rFonts w:ascii="Verdana" w:eastAsia="Times New Roman" w:hAnsi="Verdana" w:cs="Arial"/>
          <w:lang w:eastAsia="es-ES"/>
        </w:rPr>
      </w:pPr>
      <w:r w:rsidRPr="00E31871">
        <w:rPr>
          <w:rFonts w:ascii="Verdana" w:eastAsia="Times New Roman" w:hAnsi="Verdana" w:cs="Arial"/>
          <w:lang w:eastAsia="es-ES"/>
        </w:rPr>
        <w:t xml:space="preserve">El CONTRATISTA mantendrá indemne a LA </w:t>
      </w:r>
      <w:r w:rsidR="000B7530">
        <w:rPr>
          <w:rFonts w:ascii="Verdana" w:eastAsia="Times New Roman" w:hAnsi="Verdana" w:cs="Arial"/>
          <w:lang w:eastAsia="es-ES"/>
        </w:rPr>
        <w:t>ESE</w:t>
      </w:r>
      <w:r w:rsidRPr="00E31871">
        <w:rPr>
          <w:rFonts w:ascii="Verdana" w:eastAsia="Times New Roman" w:hAnsi="Verdana" w:cs="Arial"/>
          <w:lang w:eastAsia="es-ES"/>
        </w:rPr>
        <w:t xml:space="preserve"> contra todo reclamo, demanda, acción legal y costo que pueda causarse o surgir por daños o lesiones a personas o propiedades de terceros, ocasionados por culpa o negligencia del CONTRATISTA, de las de sus subcontratistas o dependientes Se consideran como hechos imputables al CONTRATISTA todas las acciones u omisiones de su personal y de sus </w:t>
      </w:r>
      <w:r w:rsidR="000B7530">
        <w:rPr>
          <w:rFonts w:ascii="Verdana" w:eastAsia="Times New Roman" w:hAnsi="Verdana" w:cs="Arial"/>
          <w:lang w:eastAsia="es-ES"/>
        </w:rPr>
        <w:t>sub</w:t>
      </w:r>
      <w:r w:rsidR="000B7530" w:rsidRPr="00E31871">
        <w:rPr>
          <w:rFonts w:ascii="Verdana" w:eastAsia="Times New Roman" w:hAnsi="Verdana" w:cs="Arial"/>
          <w:lang w:eastAsia="es-ES"/>
        </w:rPr>
        <w:t>contratistas</w:t>
      </w:r>
      <w:r w:rsidRPr="00E31871">
        <w:rPr>
          <w:rFonts w:ascii="Verdana" w:eastAsia="Times New Roman" w:hAnsi="Verdana" w:cs="Arial"/>
          <w:lang w:eastAsia="es-ES"/>
        </w:rPr>
        <w:t xml:space="preserve"> y proveedores y del personal al servicio de cualquiera de ellos, los errores y defectos de los bienes, trabajos y en general cualquier incumplimiento de sus obligaciones contractuales.</w:t>
      </w:r>
    </w:p>
    <w:p w14:paraId="59A3C13B" w14:textId="77777777" w:rsidR="00D91983" w:rsidRPr="00E31871" w:rsidRDefault="00D91983" w:rsidP="00C65C96">
      <w:pPr>
        <w:widowControl w:val="0"/>
        <w:autoSpaceDE w:val="0"/>
        <w:autoSpaceDN w:val="0"/>
        <w:adjustRightInd w:val="0"/>
        <w:spacing w:after="0" w:line="240" w:lineRule="auto"/>
        <w:jc w:val="both"/>
        <w:rPr>
          <w:rFonts w:ascii="Verdana" w:eastAsia="Times New Roman" w:hAnsi="Verdana" w:cs="Arial"/>
          <w:b/>
          <w:bCs/>
          <w:spacing w:val="3"/>
          <w:lang w:val="es-ES" w:eastAsia="es-ES"/>
        </w:rPr>
      </w:pPr>
    </w:p>
    <w:p w14:paraId="7A38DB3B" w14:textId="77777777" w:rsidR="00D91983" w:rsidRPr="00E31871" w:rsidRDefault="00D91983" w:rsidP="00C65C96">
      <w:pPr>
        <w:widowControl w:val="0"/>
        <w:autoSpaceDE w:val="0"/>
        <w:autoSpaceDN w:val="0"/>
        <w:adjustRightInd w:val="0"/>
        <w:spacing w:after="0" w:line="240" w:lineRule="auto"/>
        <w:jc w:val="both"/>
        <w:rPr>
          <w:rFonts w:ascii="Verdana" w:eastAsia="Times New Roman" w:hAnsi="Verdana" w:cs="Arial"/>
          <w:b/>
          <w:bCs/>
          <w:spacing w:val="3"/>
          <w:lang w:val="es-ES" w:eastAsia="es-ES"/>
        </w:rPr>
      </w:pPr>
    </w:p>
    <w:p w14:paraId="723F6EBA" w14:textId="6EC856D5" w:rsidR="00D91983" w:rsidRPr="00E31871" w:rsidRDefault="00D91983" w:rsidP="00C65C96">
      <w:pPr>
        <w:spacing w:after="0" w:line="240" w:lineRule="auto"/>
        <w:rPr>
          <w:rFonts w:ascii="Verdana" w:eastAsia="Times New Roman" w:hAnsi="Verdana" w:cs="Arial"/>
          <w:lang w:eastAsia="es-ES"/>
        </w:rPr>
      </w:pPr>
      <w:r w:rsidRPr="00CD5281">
        <w:rPr>
          <w:rFonts w:ascii="Verdana" w:eastAsia="Times New Roman" w:hAnsi="Verdana" w:cs="Arial"/>
          <w:lang w:eastAsia="es-ES"/>
        </w:rPr>
        <w:t xml:space="preserve">Bello, </w:t>
      </w:r>
      <w:r w:rsidR="00B71D21" w:rsidRPr="00CD5281">
        <w:rPr>
          <w:rFonts w:ascii="Verdana" w:eastAsia="Times New Roman" w:hAnsi="Verdana" w:cs="Arial"/>
          <w:lang w:eastAsia="es-ES"/>
        </w:rPr>
        <w:t>1</w:t>
      </w:r>
      <w:r w:rsidR="00CD5281" w:rsidRPr="00CD5281">
        <w:rPr>
          <w:rFonts w:ascii="Verdana" w:eastAsia="Times New Roman" w:hAnsi="Verdana" w:cs="Arial"/>
          <w:lang w:eastAsia="es-ES"/>
        </w:rPr>
        <w:t xml:space="preserve">3 </w:t>
      </w:r>
      <w:r w:rsidRPr="00CD5281">
        <w:rPr>
          <w:rFonts w:ascii="Verdana" w:eastAsia="Times New Roman" w:hAnsi="Verdana" w:cs="Arial"/>
          <w:lang w:eastAsia="es-ES"/>
        </w:rPr>
        <w:t xml:space="preserve">de </w:t>
      </w:r>
      <w:r w:rsidR="00B71D21" w:rsidRPr="00CD5281">
        <w:rPr>
          <w:rFonts w:ascii="Verdana" w:eastAsia="Times New Roman" w:hAnsi="Verdana" w:cs="Arial"/>
          <w:lang w:eastAsia="es-ES"/>
        </w:rPr>
        <w:t>marzo</w:t>
      </w:r>
      <w:r w:rsidRPr="00CD5281">
        <w:rPr>
          <w:rFonts w:ascii="Verdana" w:eastAsia="Times New Roman" w:hAnsi="Verdana" w:cs="Arial"/>
          <w:lang w:eastAsia="es-ES"/>
        </w:rPr>
        <w:t xml:space="preserve"> de </w:t>
      </w:r>
      <w:r w:rsidR="00B71D21" w:rsidRPr="00CD5281">
        <w:rPr>
          <w:rFonts w:ascii="Verdana" w:eastAsia="Times New Roman" w:hAnsi="Verdana" w:cs="Arial"/>
          <w:lang w:eastAsia="es-ES"/>
        </w:rPr>
        <w:t>2026</w:t>
      </w:r>
    </w:p>
    <w:p w14:paraId="0687BF00" w14:textId="07728245" w:rsidR="00D91983" w:rsidRPr="00E31871" w:rsidRDefault="00D91983" w:rsidP="00C65C96">
      <w:pPr>
        <w:spacing w:after="0" w:line="240" w:lineRule="auto"/>
        <w:rPr>
          <w:rFonts w:ascii="Verdana" w:hAnsi="Verdana" w:cs="Arial"/>
          <w:b/>
          <w:bCs/>
        </w:rPr>
      </w:pPr>
    </w:p>
    <w:p w14:paraId="568986EE" w14:textId="77777777" w:rsidR="00D614BF" w:rsidRDefault="00D614BF" w:rsidP="00C65C96">
      <w:pPr>
        <w:spacing w:after="0" w:line="240" w:lineRule="auto"/>
        <w:rPr>
          <w:rFonts w:ascii="Verdana" w:hAnsi="Verdana" w:cs="Arial"/>
          <w:b/>
          <w:bCs/>
        </w:rPr>
      </w:pPr>
    </w:p>
    <w:p w14:paraId="683F20E1" w14:textId="77777777" w:rsidR="00C65C96" w:rsidRPr="00E31871" w:rsidRDefault="00C65C96" w:rsidP="00C65C96">
      <w:pPr>
        <w:spacing w:after="0" w:line="240" w:lineRule="auto"/>
        <w:rPr>
          <w:rFonts w:ascii="Verdana" w:hAnsi="Verdana" w:cs="Arial"/>
          <w:b/>
          <w:bCs/>
        </w:rPr>
      </w:pPr>
    </w:p>
    <w:p w14:paraId="20B705FE" w14:textId="6445E496" w:rsidR="00D91983" w:rsidRPr="00E31871" w:rsidRDefault="00074F61" w:rsidP="00C65C96">
      <w:pPr>
        <w:spacing w:after="0" w:line="240" w:lineRule="auto"/>
        <w:rPr>
          <w:rFonts w:ascii="Verdana" w:hAnsi="Verdana" w:cs="Arial"/>
          <w:b/>
          <w:bCs/>
        </w:rPr>
      </w:pPr>
      <w:r>
        <w:rPr>
          <w:rFonts w:ascii="Verdana" w:hAnsi="Verdana" w:cs="Arial"/>
          <w:b/>
          <w:bCs/>
        </w:rPr>
        <w:t>MARÍA</w:t>
      </w:r>
      <w:r w:rsidR="00B71D21">
        <w:rPr>
          <w:rFonts w:ascii="Verdana" w:hAnsi="Verdana" w:cs="Arial"/>
          <w:b/>
          <w:bCs/>
        </w:rPr>
        <w:t xml:space="preserve"> JAQUELINE LEAL </w:t>
      </w:r>
      <w:r>
        <w:rPr>
          <w:rFonts w:ascii="Verdana" w:hAnsi="Verdana" w:cs="Arial"/>
          <w:b/>
          <w:bCs/>
        </w:rPr>
        <w:t>RODRÍGUEZ</w:t>
      </w:r>
    </w:p>
    <w:p w14:paraId="22AEF8D9" w14:textId="605BE1C6" w:rsidR="00B44481" w:rsidRPr="00E31871" w:rsidRDefault="00B71D21" w:rsidP="00C65C96">
      <w:pPr>
        <w:spacing w:after="0" w:line="240" w:lineRule="auto"/>
      </w:pPr>
      <w:r>
        <w:rPr>
          <w:rFonts w:ascii="Verdana" w:hAnsi="Verdana" w:cs="Arial"/>
        </w:rPr>
        <w:t>Subgerente científica</w:t>
      </w:r>
    </w:p>
    <w:sectPr w:rsidR="00B44481" w:rsidRPr="00E31871" w:rsidSect="00E31871">
      <w:headerReference w:type="default" r:id="rId7"/>
      <w:pgSz w:w="12240" w:h="15840"/>
      <w:pgMar w:top="1588" w:right="1701" w:bottom="1418" w:left="1701" w:header="39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FBB91C" w14:textId="77777777" w:rsidR="00FA1CB9" w:rsidRDefault="00FA1CB9" w:rsidP="000D70A3">
      <w:pPr>
        <w:spacing w:after="0" w:line="240" w:lineRule="auto"/>
      </w:pPr>
      <w:r>
        <w:separator/>
      </w:r>
    </w:p>
  </w:endnote>
  <w:endnote w:type="continuationSeparator" w:id="0">
    <w:p w14:paraId="6D434429" w14:textId="77777777" w:rsidR="00FA1CB9" w:rsidRDefault="00FA1CB9" w:rsidP="000D70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Formata">
    <w:altName w:val="Cambria"/>
    <w:panose1 w:val="00000000000000000000"/>
    <w:charset w:val="00"/>
    <w:family w:val="auto"/>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onsolas">
    <w:panose1 w:val="020B0609020204030204"/>
    <w:charset w:val="00"/>
    <w:family w:val="modern"/>
    <w:pitch w:val="fixed"/>
    <w:sig w:usb0="E00006FF" w:usb1="0000FCFF" w:usb2="00000001"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8175D5" w14:textId="77777777" w:rsidR="00FA1CB9" w:rsidRDefault="00FA1CB9" w:rsidP="000D70A3">
      <w:pPr>
        <w:spacing w:after="0" w:line="240" w:lineRule="auto"/>
      </w:pPr>
      <w:r>
        <w:separator/>
      </w:r>
    </w:p>
  </w:footnote>
  <w:footnote w:type="continuationSeparator" w:id="0">
    <w:p w14:paraId="2538E218" w14:textId="77777777" w:rsidR="00FA1CB9" w:rsidRDefault="00FA1CB9" w:rsidP="000D70A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110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89"/>
      <w:gridCol w:w="5670"/>
      <w:gridCol w:w="2748"/>
    </w:tblGrid>
    <w:tr w:rsidR="00E31871" w:rsidRPr="000318EB" w14:paraId="02525670" w14:textId="77777777" w:rsidTr="00202F31">
      <w:trPr>
        <w:trHeight w:val="260"/>
        <w:jc w:val="center"/>
      </w:trPr>
      <w:tc>
        <w:tcPr>
          <w:tcW w:w="2689" w:type="dxa"/>
          <w:vMerge w:val="restart"/>
        </w:tcPr>
        <w:p w14:paraId="5494EAD8" w14:textId="1820903C" w:rsidR="00E31871" w:rsidRPr="000318EB" w:rsidRDefault="00202F31" w:rsidP="00202F31">
          <w:pPr>
            <w:tabs>
              <w:tab w:val="center" w:pos="4513"/>
              <w:tab w:val="right" w:pos="9026"/>
            </w:tabs>
          </w:pPr>
          <w:r>
            <w:rPr>
              <w:noProof/>
            </w:rPr>
            <w:drawing>
              <wp:anchor distT="0" distB="0" distL="114300" distR="114300" simplePos="0" relativeHeight="251659264" behindDoc="1" locked="0" layoutInCell="1" allowOverlap="1" wp14:anchorId="344A102F" wp14:editId="564301DC">
                <wp:simplePos x="0" y="0"/>
                <wp:positionH relativeFrom="column">
                  <wp:posOffset>-5715</wp:posOffset>
                </wp:positionH>
                <wp:positionV relativeFrom="paragraph">
                  <wp:posOffset>55245</wp:posOffset>
                </wp:positionV>
                <wp:extent cx="1581150" cy="825628"/>
                <wp:effectExtent l="0" t="0" r="0" b="0"/>
                <wp:wrapNone/>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l="34744" t="33479" r="34729" b="38184"/>
                        <a:stretch>
                          <a:fillRect/>
                        </a:stretch>
                      </pic:blipFill>
                      <pic:spPr bwMode="auto">
                        <a:xfrm>
                          <a:off x="0" y="0"/>
                          <a:ext cx="1581150" cy="825628"/>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5670" w:type="dxa"/>
          <w:vMerge w:val="restart"/>
          <w:tcBorders>
            <w:top w:val="single" w:sz="4" w:space="0" w:color="auto"/>
          </w:tcBorders>
          <w:vAlign w:val="center"/>
        </w:tcPr>
        <w:p w14:paraId="70AEB647" w14:textId="77777777" w:rsidR="00E31871" w:rsidRPr="00202F31" w:rsidRDefault="00E31871" w:rsidP="00774008">
          <w:pPr>
            <w:tabs>
              <w:tab w:val="center" w:pos="4513"/>
              <w:tab w:val="right" w:pos="9026"/>
            </w:tabs>
            <w:spacing w:after="0" w:line="240" w:lineRule="auto"/>
            <w:jc w:val="center"/>
            <w:rPr>
              <w:rFonts w:ascii="Verdana" w:hAnsi="Verdana" w:cs="Arial"/>
              <w:b/>
            </w:rPr>
          </w:pPr>
          <w:r w:rsidRPr="00202F31">
            <w:rPr>
              <w:rFonts w:ascii="Verdana" w:hAnsi="Verdana" w:cs="Arial"/>
              <w:b/>
            </w:rPr>
            <w:t xml:space="preserve">ESTUDIOS PREVIOS </w:t>
          </w:r>
        </w:p>
        <w:p w14:paraId="154F0003" w14:textId="77777777" w:rsidR="00E31871" w:rsidRDefault="00E31871" w:rsidP="00774008">
          <w:pPr>
            <w:tabs>
              <w:tab w:val="center" w:pos="4513"/>
              <w:tab w:val="right" w:pos="9026"/>
            </w:tabs>
            <w:spacing w:after="0" w:line="240" w:lineRule="auto"/>
            <w:jc w:val="center"/>
            <w:rPr>
              <w:rFonts w:ascii="Verdana" w:hAnsi="Verdana" w:cs="Arial"/>
              <w:b/>
            </w:rPr>
          </w:pPr>
          <w:r w:rsidRPr="00202F31">
            <w:rPr>
              <w:rFonts w:ascii="Verdana" w:hAnsi="Verdana" w:cs="Arial"/>
              <w:b/>
            </w:rPr>
            <w:t>CONTRATO DE PRESTACIÓN DE SERVICIOS</w:t>
          </w:r>
        </w:p>
        <w:p w14:paraId="70023E0D" w14:textId="2B443292" w:rsidR="00202F31" w:rsidRPr="00202F31" w:rsidRDefault="00202F31" w:rsidP="00774008">
          <w:pPr>
            <w:tabs>
              <w:tab w:val="center" w:pos="4513"/>
              <w:tab w:val="right" w:pos="9026"/>
            </w:tabs>
            <w:spacing w:after="0" w:line="240" w:lineRule="auto"/>
            <w:jc w:val="center"/>
            <w:rPr>
              <w:rFonts w:ascii="Verdana" w:hAnsi="Verdana" w:cs="Arial"/>
              <w:b/>
              <w:bCs/>
            </w:rPr>
          </w:pPr>
          <w:r w:rsidRPr="00202F31">
            <w:rPr>
              <w:rFonts w:ascii="Verdana" w:hAnsi="Verdana" w:cs="Arial"/>
              <w:b/>
              <w:bCs/>
            </w:rPr>
            <w:t>No</w:t>
          </w:r>
          <w:r w:rsidR="00774008">
            <w:rPr>
              <w:rFonts w:ascii="Verdana" w:hAnsi="Verdana" w:cs="Arial"/>
              <w:b/>
              <w:bCs/>
            </w:rPr>
            <w:t>.</w:t>
          </w:r>
          <w:r w:rsidR="00CD5281">
            <w:rPr>
              <w:rFonts w:ascii="Verdana" w:hAnsi="Verdana" w:cs="Arial"/>
              <w:b/>
              <w:bCs/>
            </w:rPr>
            <w:t xml:space="preserve"> </w:t>
          </w:r>
          <w:r w:rsidR="00E42AC2">
            <w:rPr>
              <w:rFonts w:ascii="Verdana" w:hAnsi="Verdana" w:cs="Arial"/>
              <w:b/>
              <w:bCs/>
            </w:rPr>
            <w:t>30</w:t>
          </w:r>
          <w:r w:rsidR="007B7B16">
            <w:rPr>
              <w:rFonts w:ascii="Verdana" w:hAnsi="Verdana" w:cs="Arial"/>
              <w:b/>
              <w:bCs/>
            </w:rPr>
            <w:t>8</w:t>
          </w:r>
          <w:r w:rsidR="00CD5281">
            <w:rPr>
              <w:rFonts w:ascii="Verdana" w:hAnsi="Verdana" w:cs="Arial"/>
              <w:b/>
              <w:bCs/>
            </w:rPr>
            <w:t xml:space="preserve"> - 2026</w:t>
          </w:r>
        </w:p>
      </w:tc>
      <w:tc>
        <w:tcPr>
          <w:tcW w:w="2748" w:type="dxa"/>
          <w:vAlign w:val="center"/>
        </w:tcPr>
        <w:p w14:paraId="211373E8" w14:textId="4AF2B9E8" w:rsidR="00E31871" w:rsidRPr="00202F31" w:rsidRDefault="00E31871" w:rsidP="00FD4B6B">
          <w:pPr>
            <w:tabs>
              <w:tab w:val="left" w:pos="5340"/>
            </w:tabs>
            <w:autoSpaceDE w:val="0"/>
            <w:autoSpaceDN w:val="0"/>
            <w:spacing w:after="0"/>
            <w:rPr>
              <w:rFonts w:ascii="Verdana" w:hAnsi="Verdana" w:cs="Arial"/>
              <w:sz w:val="16"/>
              <w:szCs w:val="16"/>
            </w:rPr>
          </w:pPr>
          <w:r w:rsidRPr="00202F31">
            <w:rPr>
              <w:rFonts w:ascii="Verdana" w:hAnsi="Verdana" w:cs="Arial"/>
              <w:b/>
              <w:sz w:val="16"/>
              <w:szCs w:val="16"/>
            </w:rPr>
            <w:t>Código:</w:t>
          </w:r>
          <w:r w:rsidRPr="00202F31">
            <w:rPr>
              <w:rFonts w:ascii="Verdana" w:hAnsi="Verdana" w:cs="Arial"/>
              <w:sz w:val="16"/>
              <w:szCs w:val="16"/>
            </w:rPr>
            <w:t xml:space="preserve"> HMFS-FT-0006</w:t>
          </w:r>
        </w:p>
      </w:tc>
    </w:tr>
    <w:tr w:rsidR="00E31871" w:rsidRPr="000318EB" w14:paraId="37F5E9FB" w14:textId="77777777" w:rsidTr="00202F31">
      <w:trPr>
        <w:trHeight w:val="279"/>
        <w:jc w:val="center"/>
      </w:trPr>
      <w:tc>
        <w:tcPr>
          <w:tcW w:w="2689" w:type="dxa"/>
          <w:vMerge/>
        </w:tcPr>
        <w:p w14:paraId="2BCAC148" w14:textId="77777777" w:rsidR="00E31871" w:rsidRPr="000318EB" w:rsidRDefault="00E31871" w:rsidP="00E31871">
          <w:pPr>
            <w:tabs>
              <w:tab w:val="center" w:pos="4513"/>
              <w:tab w:val="right" w:pos="9026"/>
            </w:tabs>
          </w:pPr>
        </w:p>
      </w:tc>
      <w:tc>
        <w:tcPr>
          <w:tcW w:w="5670" w:type="dxa"/>
          <w:vMerge/>
        </w:tcPr>
        <w:p w14:paraId="1C65C2A6" w14:textId="77777777" w:rsidR="00E31871" w:rsidRPr="000318EB" w:rsidRDefault="00E31871" w:rsidP="00E31871">
          <w:pPr>
            <w:tabs>
              <w:tab w:val="center" w:pos="4513"/>
              <w:tab w:val="right" w:pos="9026"/>
            </w:tabs>
          </w:pPr>
        </w:p>
      </w:tc>
      <w:tc>
        <w:tcPr>
          <w:tcW w:w="2748" w:type="dxa"/>
          <w:vAlign w:val="center"/>
        </w:tcPr>
        <w:p w14:paraId="06E91C78" w14:textId="53851B9A" w:rsidR="00E31871" w:rsidRPr="00202F31" w:rsidRDefault="00E31871" w:rsidP="00FD4B6B">
          <w:pPr>
            <w:tabs>
              <w:tab w:val="left" w:pos="5340"/>
            </w:tabs>
            <w:autoSpaceDE w:val="0"/>
            <w:autoSpaceDN w:val="0"/>
            <w:spacing w:after="0"/>
            <w:rPr>
              <w:rFonts w:ascii="Verdana" w:hAnsi="Verdana" w:cs="Arial"/>
              <w:sz w:val="16"/>
              <w:szCs w:val="16"/>
            </w:rPr>
          </w:pPr>
          <w:r w:rsidRPr="00202F31">
            <w:rPr>
              <w:rFonts w:ascii="Verdana" w:hAnsi="Verdana" w:cs="Arial"/>
              <w:b/>
              <w:sz w:val="16"/>
              <w:szCs w:val="16"/>
            </w:rPr>
            <w:t>Versión</w:t>
          </w:r>
          <w:r w:rsidRPr="00202F31">
            <w:rPr>
              <w:rFonts w:ascii="Verdana" w:hAnsi="Verdana" w:cs="Arial"/>
              <w:sz w:val="16"/>
              <w:szCs w:val="16"/>
            </w:rPr>
            <w:t>: 0</w:t>
          </w:r>
          <w:r w:rsidR="00DA4EE3">
            <w:rPr>
              <w:rFonts w:ascii="Verdana" w:hAnsi="Verdana" w:cs="Arial"/>
              <w:sz w:val="16"/>
              <w:szCs w:val="16"/>
            </w:rPr>
            <w:t>5</w:t>
          </w:r>
        </w:p>
      </w:tc>
    </w:tr>
    <w:tr w:rsidR="00E31871" w:rsidRPr="000318EB" w14:paraId="7D77D0D2" w14:textId="77777777" w:rsidTr="00202F31">
      <w:trPr>
        <w:trHeight w:val="400"/>
        <w:jc w:val="center"/>
      </w:trPr>
      <w:tc>
        <w:tcPr>
          <w:tcW w:w="2689" w:type="dxa"/>
          <w:vMerge/>
        </w:tcPr>
        <w:p w14:paraId="701E1979" w14:textId="77777777" w:rsidR="00E31871" w:rsidRPr="000318EB" w:rsidRDefault="00E31871" w:rsidP="00E31871">
          <w:pPr>
            <w:tabs>
              <w:tab w:val="center" w:pos="4513"/>
              <w:tab w:val="right" w:pos="9026"/>
            </w:tabs>
          </w:pPr>
        </w:p>
      </w:tc>
      <w:tc>
        <w:tcPr>
          <w:tcW w:w="5670" w:type="dxa"/>
          <w:vMerge/>
        </w:tcPr>
        <w:p w14:paraId="4DC42840" w14:textId="77777777" w:rsidR="00E31871" w:rsidRPr="000318EB" w:rsidRDefault="00E31871" w:rsidP="00E31871">
          <w:pPr>
            <w:tabs>
              <w:tab w:val="center" w:pos="4513"/>
              <w:tab w:val="right" w:pos="9026"/>
            </w:tabs>
          </w:pPr>
        </w:p>
      </w:tc>
      <w:tc>
        <w:tcPr>
          <w:tcW w:w="2748" w:type="dxa"/>
          <w:vAlign w:val="center"/>
        </w:tcPr>
        <w:p w14:paraId="7948EB4D" w14:textId="3A622A63" w:rsidR="00E31871" w:rsidRPr="00202F31" w:rsidRDefault="00E31871" w:rsidP="00FD4B6B">
          <w:pPr>
            <w:tabs>
              <w:tab w:val="left" w:pos="5340"/>
            </w:tabs>
            <w:autoSpaceDE w:val="0"/>
            <w:autoSpaceDN w:val="0"/>
            <w:spacing w:after="0"/>
            <w:rPr>
              <w:rFonts w:ascii="Verdana" w:hAnsi="Verdana" w:cs="Arial"/>
              <w:sz w:val="16"/>
              <w:szCs w:val="16"/>
            </w:rPr>
          </w:pPr>
          <w:r w:rsidRPr="00202F31">
            <w:rPr>
              <w:rFonts w:ascii="Verdana" w:hAnsi="Verdana" w:cs="Arial"/>
              <w:b/>
              <w:sz w:val="16"/>
              <w:szCs w:val="16"/>
            </w:rPr>
            <w:t>Fecha Actualización:</w:t>
          </w:r>
          <w:r w:rsidRPr="00202F31">
            <w:rPr>
              <w:rFonts w:ascii="Verdana" w:hAnsi="Verdana" w:cs="Arial"/>
              <w:sz w:val="16"/>
              <w:szCs w:val="16"/>
            </w:rPr>
            <w:t xml:space="preserve">  </w:t>
          </w:r>
          <w:r w:rsidR="00FD4B6B">
            <w:rPr>
              <w:rFonts w:ascii="Verdana" w:hAnsi="Verdana" w:cs="Arial"/>
              <w:sz w:val="16"/>
              <w:szCs w:val="16"/>
            </w:rPr>
            <w:br/>
          </w:r>
          <w:proofErr w:type="gramStart"/>
          <w:r w:rsidR="00DA4EE3">
            <w:rPr>
              <w:rFonts w:ascii="Verdana" w:hAnsi="Verdana" w:cs="Arial"/>
              <w:sz w:val="16"/>
              <w:szCs w:val="16"/>
            </w:rPr>
            <w:t>Febrero</w:t>
          </w:r>
          <w:proofErr w:type="gramEnd"/>
          <w:r w:rsidR="00DA4EE3">
            <w:rPr>
              <w:rFonts w:ascii="Verdana" w:hAnsi="Verdana" w:cs="Arial"/>
              <w:sz w:val="16"/>
              <w:szCs w:val="16"/>
            </w:rPr>
            <w:t xml:space="preserve"> de 2023</w:t>
          </w:r>
        </w:p>
      </w:tc>
    </w:tr>
    <w:tr w:rsidR="00E31871" w:rsidRPr="000318EB" w14:paraId="4CDB46AE" w14:textId="77777777" w:rsidTr="00202F31">
      <w:trPr>
        <w:trHeight w:val="178"/>
        <w:jc w:val="center"/>
      </w:trPr>
      <w:tc>
        <w:tcPr>
          <w:tcW w:w="2689" w:type="dxa"/>
          <w:vMerge/>
        </w:tcPr>
        <w:p w14:paraId="7892FF32" w14:textId="77777777" w:rsidR="00E31871" w:rsidRPr="000318EB" w:rsidRDefault="00E31871" w:rsidP="00E31871">
          <w:pPr>
            <w:tabs>
              <w:tab w:val="center" w:pos="4513"/>
              <w:tab w:val="right" w:pos="9026"/>
            </w:tabs>
          </w:pPr>
        </w:p>
      </w:tc>
      <w:tc>
        <w:tcPr>
          <w:tcW w:w="5670" w:type="dxa"/>
          <w:vMerge/>
        </w:tcPr>
        <w:p w14:paraId="3A552B8F" w14:textId="77777777" w:rsidR="00E31871" w:rsidRPr="000318EB" w:rsidRDefault="00E31871" w:rsidP="00E31871">
          <w:pPr>
            <w:tabs>
              <w:tab w:val="left" w:pos="1860"/>
            </w:tabs>
            <w:jc w:val="center"/>
            <w:rPr>
              <w:rFonts w:ascii="Arial" w:hAnsi="Arial" w:cs="Arial"/>
            </w:rPr>
          </w:pPr>
        </w:p>
      </w:tc>
      <w:tc>
        <w:tcPr>
          <w:tcW w:w="2748" w:type="dxa"/>
          <w:vAlign w:val="center"/>
        </w:tcPr>
        <w:p w14:paraId="7074D34E" w14:textId="77777777" w:rsidR="00E31871" w:rsidRPr="00202F31" w:rsidRDefault="00E31871" w:rsidP="00E31871">
          <w:pPr>
            <w:tabs>
              <w:tab w:val="left" w:pos="5340"/>
            </w:tabs>
            <w:autoSpaceDE w:val="0"/>
            <w:autoSpaceDN w:val="0"/>
            <w:rPr>
              <w:rFonts w:ascii="Verdana" w:hAnsi="Verdana" w:cs="Arial"/>
              <w:sz w:val="16"/>
              <w:szCs w:val="16"/>
            </w:rPr>
          </w:pPr>
          <w:r w:rsidRPr="00202F31">
            <w:rPr>
              <w:rFonts w:ascii="Verdana" w:hAnsi="Verdana" w:cs="Arial"/>
              <w:b/>
              <w:sz w:val="16"/>
              <w:szCs w:val="16"/>
            </w:rPr>
            <w:t>Elaboró</w:t>
          </w:r>
          <w:r w:rsidRPr="00202F31">
            <w:rPr>
              <w:rFonts w:ascii="Verdana" w:hAnsi="Verdana" w:cs="Arial"/>
              <w:sz w:val="16"/>
              <w:szCs w:val="16"/>
            </w:rPr>
            <w:t>: Oficina jurídica</w:t>
          </w:r>
        </w:p>
      </w:tc>
    </w:tr>
  </w:tbl>
  <w:p w14:paraId="697A19EC" w14:textId="77777777" w:rsidR="00E31871" w:rsidRDefault="00E31871">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2F4404"/>
    <w:multiLevelType w:val="multilevel"/>
    <w:tmpl w:val="454E1878"/>
    <w:lvl w:ilvl="0">
      <w:start w:val="7"/>
      <w:numFmt w:val="decimal"/>
      <w:lvlText w:val="%1"/>
      <w:lvlJc w:val="left"/>
      <w:pPr>
        <w:ind w:left="9009" w:hanging="645"/>
      </w:pPr>
      <w:rPr>
        <w:rFonts w:hint="default"/>
        <w:color w:val="auto"/>
      </w:rPr>
    </w:lvl>
    <w:lvl w:ilvl="1">
      <w:start w:val="4"/>
      <w:numFmt w:val="decimal"/>
      <w:lvlText w:val="%1.%2"/>
      <w:lvlJc w:val="left"/>
      <w:pPr>
        <w:ind w:left="9084" w:hanging="720"/>
      </w:pPr>
      <w:rPr>
        <w:rFonts w:hint="default"/>
        <w:color w:val="auto"/>
      </w:rPr>
    </w:lvl>
    <w:lvl w:ilvl="2">
      <w:start w:val="3"/>
      <w:numFmt w:val="decimal"/>
      <w:lvlText w:val="%1.%2.%3"/>
      <w:lvlJc w:val="left"/>
      <w:pPr>
        <w:ind w:left="9444" w:hanging="1080"/>
      </w:pPr>
      <w:rPr>
        <w:rFonts w:hint="default"/>
        <w:color w:val="auto"/>
      </w:rPr>
    </w:lvl>
    <w:lvl w:ilvl="3">
      <w:start w:val="1"/>
      <w:numFmt w:val="decimal"/>
      <w:lvlText w:val="%1.%2.%3.%4"/>
      <w:lvlJc w:val="left"/>
      <w:pPr>
        <w:ind w:left="9444" w:hanging="1080"/>
      </w:pPr>
      <w:rPr>
        <w:rFonts w:hint="default"/>
        <w:color w:val="auto"/>
      </w:rPr>
    </w:lvl>
    <w:lvl w:ilvl="4">
      <w:start w:val="1"/>
      <w:numFmt w:val="decimal"/>
      <w:lvlText w:val="%1.%2.%3.%4.%5"/>
      <w:lvlJc w:val="left"/>
      <w:pPr>
        <w:ind w:left="9804" w:hanging="1440"/>
      </w:pPr>
      <w:rPr>
        <w:rFonts w:hint="default"/>
        <w:color w:val="auto"/>
      </w:rPr>
    </w:lvl>
    <w:lvl w:ilvl="5">
      <w:start w:val="1"/>
      <w:numFmt w:val="decimal"/>
      <w:lvlText w:val="%1.%2.%3.%4.%5.%6"/>
      <w:lvlJc w:val="left"/>
      <w:pPr>
        <w:ind w:left="10164" w:hanging="1800"/>
      </w:pPr>
      <w:rPr>
        <w:rFonts w:hint="default"/>
        <w:color w:val="auto"/>
      </w:rPr>
    </w:lvl>
    <w:lvl w:ilvl="6">
      <w:start w:val="1"/>
      <w:numFmt w:val="decimal"/>
      <w:lvlText w:val="%1.%2.%3.%4.%5.%6.%7"/>
      <w:lvlJc w:val="left"/>
      <w:pPr>
        <w:ind w:left="10524" w:hanging="2160"/>
      </w:pPr>
      <w:rPr>
        <w:rFonts w:hint="default"/>
        <w:color w:val="auto"/>
      </w:rPr>
    </w:lvl>
    <w:lvl w:ilvl="7">
      <w:start w:val="1"/>
      <w:numFmt w:val="decimal"/>
      <w:lvlText w:val="%1.%2.%3.%4.%5.%6.%7.%8"/>
      <w:lvlJc w:val="left"/>
      <w:pPr>
        <w:ind w:left="10524" w:hanging="2160"/>
      </w:pPr>
      <w:rPr>
        <w:rFonts w:hint="default"/>
        <w:color w:val="auto"/>
      </w:rPr>
    </w:lvl>
    <w:lvl w:ilvl="8">
      <w:start w:val="1"/>
      <w:numFmt w:val="decimal"/>
      <w:lvlText w:val="%1.%2.%3.%4.%5.%6.%7.%8.%9"/>
      <w:lvlJc w:val="left"/>
      <w:pPr>
        <w:ind w:left="10884" w:hanging="2520"/>
      </w:pPr>
      <w:rPr>
        <w:rFonts w:hint="default"/>
        <w:color w:val="auto"/>
      </w:rPr>
    </w:lvl>
  </w:abstractNum>
  <w:abstractNum w:abstractNumId="1" w15:restartNumberingAfterBreak="0">
    <w:nsid w:val="02FB7E57"/>
    <w:multiLevelType w:val="hybridMultilevel"/>
    <w:tmpl w:val="7BAA8806"/>
    <w:lvl w:ilvl="0" w:tplc="EBCEF1B8">
      <w:numFmt w:val="decimal"/>
      <w:lvlText w:val="%1."/>
      <w:lvlJc w:val="left"/>
      <w:pPr>
        <w:ind w:left="720" w:hanging="360"/>
      </w:pPr>
      <w:rPr>
        <w:rFonts w:ascii="Verdana" w:hAnsi="Verdana" w:cs="Times New Roman" w:hint="default"/>
        <w:i/>
        <w:sz w:val="22"/>
        <w:szCs w:val="22"/>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 w15:restartNumberingAfterBreak="0">
    <w:nsid w:val="04282534"/>
    <w:multiLevelType w:val="hybridMultilevel"/>
    <w:tmpl w:val="CE66B7F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05B92F3C"/>
    <w:multiLevelType w:val="multilevel"/>
    <w:tmpl w:val="B420D63A"/>
    <w:lvl w:ilvl="0">
      <w:start w:val="8"/>
      <w:numFmt w:val="decimal"/>
      <w:lvlText w:val="%1."/>
      <w:lvlJc w:val="left"/>
      <w:pPr>
        <w:ind w:left="480" w:hanging="48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1080" w:hanging="108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800" w:hanging="1800"/>
      </w:pPr>
      <w:rPr>
        <w:rFonts w:hint="default"/>
        <w:b/>
      </w:rPr>
    </w:lvl>
    <w:lvl w:ilvl="6">
      <w:start w:val="1"/>
      <w:numFmt w:val="decimal"/>
      <w:lvlText w:val="%1.%2.%3.%4.%5.%6.%7."/>
      <w:lvlJc w:val="left"/>
      <w:pPr>
        <w:ind w:left="2160" w:hanging="2160"/>
      </w:pPr>
      <w:rPr>
        <w:rFonts w:hint="default"/>
        <w:b/>
      </w:rPr>
    </w:lvl>
    <w:lvl w:ilvl="7">
      <w:start w:val="1"/>
      <w:numFmt w:val="decimal"/>
      <w:lvlText w:val="%1.%2.%3.%4.%5.%6.%7.%8."/>
      <w:lvlJc w:val="left"/>
      <w:pPr>
        <w:ind w:left="2160" w:hanging="2160"/>
      </w:pPr>
      <w:rPr>
        <w:rFonts w:hint="default"/>
        <w:b/>
      </w:rPr>
    </w:lvl>
    <w:lvl w:ilvl="8">
      <w:start w:val="1"/>
      <w:numFmt w:val="decimal"/>
      <w:lvlText w:val="%1.%2.%3.%4.%5.%6.%7.%8.%9."/>
      <w:lvlJc w:val="left"/>
      <w:pPr>
        <w:ind w:left="2520" w:hanging="2520"/>
      </w:pPr>
      <w:rPr>
        <w:rFonts w:hint="default"/>
        <w:b/>
      </w:rPr>
    </w:lvl>
  </w:abstractNum>
  <w:abstractNum w:abstractNumId="4" w15:restartNumberingAfterBreak="0">
    <w:nsid w:val="06267E5B"/>
    <w:multiLevelType w:val="multilevel"/>
    <w:tmpl w:val="5E14C036"/>
    <w:lvl w:ilvl="0">
      <w:start w:val="3"/>
      <w:numFmt w:val="decimal"/>
      <w:lvlText w:val="%1"/>
      <w:lvlJc w:val="left"/>
      <w:pPr>
        <w:ind w:left="645" w:hanging="645"/>
      </w:pPr>
      <w:rPr>
        <w:rFonts w:hint="default"/>
        <w:b/>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800" w:hanging="180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2160" w:hanging="2160"/>
      </w:pPr>
      <w:rPr>
        <w:rFonts w:hint="default"/>
        <w:b/>
      </w:rPr>
    </w:lvl>
    <w:lvl w:ilvl="8">
      <w:start w:val="1"/>
      <w:numFmt w:val="decimal"/>
      <w:lvlText w:val="%1.%2.%3.%4.%5.%6.%7.%8.%9"/>
      <w:lvlJc w:val="left"/>
      <w:pPr>
        <w:ind w:left="2520" w:hanging="2520"/>
      </w:pPr>
      <w:rPr>
        <w:rFonts w:hint="default"/>
        <w:b/>
      </w:rPr>
    </w:lvl>
  </w:abstractNum>
  <w:abstractNum w:abstractNumId="5" w15:restartNumberingAfterBreak="0">
    <w:nsid w:val="0D176A4C"/>
    <w:multiLevelType w:val="hybridMultilevel"/>
    <w:tmpl w:val="85A446EC"/>
    <w:lvl w:ilvl="0" w:tplc="DB3E5246">
      <w:start w:val="1"/>
      <w:numFmt w:val="decimal"/>
      <w:lvlText w:val="2.1.%1"/>
      <w:lvlJc w:val="left"/>
      <w:pPr>
        <w:ind w:left="643" w:hanging="360"/>
      </w:pPr>
      <w:rPr>
        <w:rFonts w:hint="default"/>
        <w:b w:val="0"/>
        <w:bCs/>
      </w:rPr>
    </w:lvl>
    <w:lvl w:ilvl="1" w:tplc="240A0019">
      <w:start w:val="1"/>
      <w:numFmt w:val="lowerLetter"/>
      <w:lvlText w:val="%2."/>
      <w:lvlJc w:val="left"/>
      <w:pPr>
        <w:ind w:left="1363" w:hanging="360"/>
      </w:pPr>
    </w:lvl>
    <w:lvl w:ilvl="2" w:tplc="240A001B">
      <w:start w:val="1"/>
      <w:numFmt w:val="lowerRoman"/>
      <w:lvlText w:val="%3."/>
      <w:lvlJc w:val="right"/>
      <w:pPr>
        <w:ind w:left="2083" w:hanging="180"/>
      </w:pPr>
    </w:lvl>
    <w:lvl w:ilvl="3" w:tplc="240A000F">
      <w:start w:val="1"/>
      <w:numFmt w:val="decimal"/>
      <w:lvlText w:val="%4."/>
      <w:lvlJc w:val="left"/>
      <w:pPr>
        <w:ind w:left="2803" w:hanging="360"/>
      </w:pPr>
    </w:lvl>
    <w:lvl w:ilvl="4" w:tplc="240A0019" w:tentative="1">
      <w:start w:val="1"/>
      <w:numFmt w:val="lowerLetter"/>
      <w:lvlText w:val="%5."/>
      <w:lvlJc w:val="left"/>
      <w:pPr>
        <w:ind w:left="3523" w:hanging="360"/>
      </w:pPr>
    </w:lvl>
    <w:lvl w:ilvl="5" w:tplc="240A001B" w:tentative="1">
      <w:start w:val="1"/>
      <w:numFmt w:val="lowerRoman"/>
      <w:lvlText w:val="%6."/>
      <w:lvlJc w:val="right"/>
      <w:pPr>
        <w:ind w:left="4243" w:hanging="180"/>
      </w:pPr>
    </w:lvl>
    <w:lvl w:ilvl="6" w:tplc="240A000F" w:tentative="1">
      <w:start w:val="1"/>
      <w:numFmt w:val="decimal"/>
      <w:lvlText w:val="%7."/>
      <w:lvlJc w:val="left"/>
      <w:pPr>
        <w:ind w:left="4963" w:hanging="360"/>
      </w:pPr>
    </w:lvl>
    <w:lvl w:ilvl="7" w:tplc="240A0019" w:tentative="1">
      <w:start w:val="1"/>
      <w:numFmt w:val="lowerLetter"/>
      <w:lvlText w:val="%8."/>
      <w:lvlJc w:val="left"/>
      <w:pPr>
        <w:ind w:left="5683" w:hanging="360"/>
      </w:pPr>
    </w:lvl>
    <w:lvl w:ilvl="8" w:tplc="240A001B" w:tentative="1">
      <w:start w:val="1"/>
      <w:numFmt w:val="lowerRoman"/>
      <w:lvlText w:val="%9."/>
      <w:lvlJc w:val="right"/>
      <w:pPr>
        <w:ind w:left="6403" w:hanging="180"/>
      </w:pPr>
    </w:lvl>
  </w:abstractNum>
  <w:abstractNum w:abstractNumId="6" w15:restartNumberingAfterBreak="0">
    <w:nsid w:val="150A5A33"/>
    <w:multiLevelType w:val="multilevel"/>
    <w:tmpl w:val="D4AEA660"/>
    <w:lvl w:ilvl="0">
      <w:start w:val="3"/>
      <w:numFmt w:val="decimal"/>
      <w:lvlText w:val="%1"/>
      <w:lvlJc w:val="left"/>
      <w:pPr>
        <w:ind w:left="405" w:hanging="405"/>
      </w:pPr>
      <w:rPr>
        <w:rFonts w:hint="default"/>
      </w:rPr>
    </w:lvl>
    <w:lvl w:ilvl="1">
      <w:start w:val="1"/>
      <w:numFmt w:val="decimal"/>
      <w:lvlText w:val="%1.%2"/>
      <w:lvlJc w:val="left"/>
      <w:pPr>
        <w:ind w:left="720" w:hanging="720"/>
      </w:pPr>
      <w:rPr>
        <w:rFonts w:hint="default"/>
        <w:b/>
        <w:bCs/>
      </w:rPr>
    </w:lvl>
    <w:lvl w:ilvl="2">
      <w:start w:val="1"/>
      <w:numFmt w:val="decimal"/>
      <w:lvlText w:val="%1.%2.%3"/>
      <w:lvlJc w:val="left"/>
      <w:pPr>
        <w:ind w:left="1080" w:hanging="1080"/>
      </w:pPr>
      <w:rPr>
        <w:rFonts w:hint="default"/>
        <w:b/>
        <w:bCs/>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 w15:restartNumberingAfterBreak="0">
    <w:nsid w:val="16480C31"/>
    <w:multiLevelType w:val="hybridMultilevel"/>
    <w:tmpl w:val="B74A32F4"/>
    <w:lvl w:ilvl="0" w:tplc="35766DCC">
      <w:start w:val="2"/>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199D4E00"/>
    <w:multiLevelType w:val="multilevel"/>
    <w:tmpl w:val="3F7E4D38"/>
    <w:lvl w:ilvl="0">
      <w:start w:val="7"/>
      <w:numFmt w:val="decimal"/>
      <w:lvlText w:val="%1."/>
      <w:lvlJc w:val="left"/>
      <w:pPr>
        <w:ind w:left="360" w:hanging="360"/>
      </w:pPr>
      <w:rPr>
        <w:b/>
      </w:r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9" w15:restartNumberingAfterBreak="0">
    <w:nsid w:val="1F7A506B"/>
    <w:multiLevelType w:val="multilevel"/>
    <w:tmpl w:val="9EEE9698"/>
    <w:lvl w:ilvl="0">
      <w:start w:val="3"/>
      <w:numFmt w:val="decimal"/>
      <w:lvlText w:val="%1"/>
      <w:lvlJc w:val="left"/>
      <w:pPr>
        <w:ind w:left="645" w:hanging="645"/>
      </w:pPr>
      <w:rPr>
        <w:rFonts w:hint="default"/>
        <w:b/>
      </w:rPr>
    </w:lvl>
    <w:lvl w:ilvl="1">
      <w:start w:val="2"/>
      <w:numFmt w:val="decimal"/>
      <w:lvlText w:val="%1.%2"/>
      <w:lvlJc w:val="left"/>
      <w:pPr>
        <w:ind w:left="720" w:hanging="720"/>
      </w:pPr>
      <w:rPr>
        <w:rFonts w:hint="default"/>
        <w:b/>
      </w:rPr>
    </w:lvl>
    <w:lvl w:ilvl="2">
      <w:start w:val="1"/>
      <w:numFmt w:val="decimal"/>
      <w:lvlText w:val="3.5.%3."/>
      <w:lvlJc w:val="left"/>
      <w:pPr>
        <w:ind w:left="360" w:hanging="36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800" w:hanging="180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2160" w:hanging="2160"/>
      </w:pPr>
      <w:rPr>
        <w:rFonts w:hint="default"/>
        <w:b/>
      </w:rPr>
    </w:lvl>
    <w:lvl w:ilvl="8">
      <w:start w:val="1"/>
      <w:numFmt w:val="decimal"/>
      <w:lvlText w:val="%1.%2.%3.%4.%5.%6.%7.%8.%9"/>
      <w:lvlJc w:val="left"/>
      <w:pPr>
        <w:ind w:left="2520" w:hanging="2520"/>
      </w:pPr>
      <w:rPr>
        <w:rFonts w:hint="default"/>
        <w:b/>
      </w:rPr>
    </w:lvl>
  </w:abstractNum>
  <w:abstractNum w:abstractNumId="10" w15:restartNumberingAfterBreak="0">
    <w:nsid w:val="237B6633"/>
    <w:multiLevelType w:val="hybridMultilevel"/>
    <w:tmpl w:val="3D3EC88E"/>
    <w:lvl w:ilvl="0" w:tplc="0C0A000B">
      <w:start w:val="1"/>
      <w:numFmt w:val="bullet"/>
      <w:lvlText w:val=""/>
      <w:lvlJc w:val="left"/>
      <w:pPr>
        <w:ind w:left="720" w:hanging="360"/>
      </w:pPr>
      <w:rPr>
        <w:rFonts w:ascii="Wingdings" w:hAnsi="Wingdings" w:hint="default"/>
      </w:rPr>
    </w:lvl>
    <w:lvl w:ilvl="1" w:tplc="8404326E">
      <w:numFmt w:val="bullet"/>
      <w:lvlText w:val=""/>
      <w:lvlJc w:val="left"/>
      <w:pPr>
        <w:ind w:left="1440" w:hanging="360"/>
      </w:pPr>
      <w:rPr>
        <w:rFonts w:ascii="Arial" w:eastAsia="Times New Roman" w:hAnsi="Arial" w:cs="Arial"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25E45B5D"/>
    <w:multiLevelType w:val="hybridMultilevel"/>
    <w:tmpl w:val="2FA40770"/>
    <w:lvl w:ilvl="0" w:tplc="C452344A">
      <w:start w:val="1"/>
      <w:numFmt w:val="lowerLetter"/>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27105246"/>
    <w:multiLevelType w:val="hybridMultilevel"/>
    <w:tmpl w:val="235AA570"/>
    <w:lvl w:ilvl="0" w:tplc="DFEAA1B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29F67398"/>
    <w:multiLevelType w:val="multilevel"/>
    <w:tmpl w:val="6FFEE88C"/>
    <w:lvl w:ilvl="0">
      <w:start w:val="3"/>
      <w:numFmt w:val="decimal"/>
      <w:lvlText w:val="%1"/>
      <w:lvlJc w:val="left"/>
      <w:pPr>
        <w:ind w:left="645" w:hanging="645"/>
      </w:pPr>
      <w:rPr>
        <w:rFonts w:hint="default"/>
        <w:b/>
      </w:rPr>
    </w:lvl>
    <w:lvl w:ilvl="1">
      <w:start w:val="2"/>
      <w:numFmt w:val="decimal"/>
      <w:lvlText w:val="%1.%2"/>
      <w:lvlJc w:val="left"/>
      <w:pPr>
        <w:ind w:left="720" w:hanging="720"/>
      </w:pPr>
      <w:rPr>
        <w:rFonts w:hint="default"/>
        <w:b/>
      </w:rPr>
    </w:lvl>
    <w:lvl w:ilvl="2">
      <w:start w:val="1"/>
      <w:numFmt w:val="decimal"/>
      <w:lvlText w:val="3.4.%3."/>
      <w:lvlJc w:val="left"/>
      <w:pPr>
        <w:ind w:left="360" w:hanging="36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800" w:hanging="180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2160" w:hanging="2160"/>
      </w:pPr>
      <w:rPr>
        <w:rFonts w:hint="default"/>
        <w:b/>
      </w:rPr>
    </w:lvl>
    <w:lvl w:ilvl="8">
      <w:start w:val="1"/>
      <w:numFmt w:val="decimal"/>
      <w:lvlText w:val="%1.%2.%3.%4.%5.%6.%7.%8.%9"/>
      <w:lvlJc w:val="left"/>
      <w:pPr>
        <w:ind w:left="2520" w:hanging="2520"/>
      </w:pPr>
      <w:rPr>
        <w:rFonts w:hint="default"/>
        <w:b/>
      </w:rPr>
    </w:lvl>
  </w:abstractNum>
  <w:abstractNum w:abstractNumId="14" w15:restartNumberingAfterBreak="0">
    <w:nsid w:val="2CFE3AC0"/>
    <w:multiLevelType w:val="multilevel"/>
    <w:tmpl w:val="DDB04CD8"/>
    <w:lvl w:ilvl="0">
      <w:start w:val="3"/>
      <w:numFmt w:val="decimal"/>
      <w:lvlText w:val="%1"/>
      <w:lvlJc w:val="left"/>
      <w:pPr>
        <w:ind w:left="645" w:hanging="645"/>
      </w:pPr>
      <w:rPr>
        <w:rFonts w:hint="default"/>
        <w:b/>
        <w:bCs/>
      </w:rPr>
    </w:lvl>
    <w:lvl w:ilvl="1">
      <w:start w:val="4"/>
      <w:numFmt w:val="decimal"/>
      <w:lvlText w:val="%1.%2"/>
      <w:lvlJc w:val="left"/>
      <w:pPr>
        <w:ind w:left="720" w:hanging="720"/>
      </w:pPr>
      <w:rPr>
        <w:rFonts w:hint="default"/>
        <w:b/>
        <w:bCs/>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5" w15:restartNumberingAfterBreak="0">
    <w:nsid w:val="304D2DCA"/>
    <w:multiLevelType w:val="hybridMultilevel"/>
    <w:tmpl w:val="687615C6"/>
    <w:lvl w:ilvl="0" w:tplc="FFFFFFFF">
      <w:start w:val="1"/>
      <w:numFmt w:val="decimal"/>
      <w:lvlText w:val="%1."/>
      <w:lvlJc w:val="left"/>
      <w:pPr>
        <w:ind w:left="360" w:hanging="360"/>
      </w:pPr>
      <w:rPr>
        <w:rFonts w:hint="default"/>
        <w:b/>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311359E4"/>
    <w:multiLevelType w:val="multilevel"/>
    <w:tmpl w:val="2A123F24"/>
    <w:lvl w:ilvl="0">
      <w:start w:val="1"/>
      <w:numFmt w:val="decimal"/>
      <w:lvlText w:val="%1."/>
      <w:lvlJc w:val="left"/>
      <w:pPr>
        <w:tabs>
          <w:tab w:val="num" w:pos="720"/>
        </w:tabs>
        <w:ind w:left="720" w:hanging="360"/>
      </w:pPr>
      <w:rPr>
        <w:rFonts w:hint="default"/>
        <w:b/>
        <w:i w:val="0"/>
        <w:iCs/>
      </w:rPr>
    </w:lvl>
    <w:lvl w:ilvl="1">
      <w:start w:val="1"/>
      <w:numFmt w:val="decimal"/>
      <w:isLgl/>
      <w:lvlText w:val="%1.%2."/>
      <w:lvlJc w:val="left"/>
      <w:pPr>
        <w:ind w:left="1146" w:hanging="720"/>
      </w:pPr>
      <w:rPr>
        <w:rFonts w:hint="default"/>
        <w:b/>
      </w:rPr>
    </w:lvl>
    <w:lvl w:ilvl="2">
      <w:start w:val="1"/>
      <w:numFmt w:val="decimal"/>
      <w:isLgl/>
      <w:lvlText w:val="%1.%2.%3."/>
      <w:lvlJc w:val="left"/>
      <w:pPr>
        <w:ind w:left="3555"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2160" w:hanging="180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17" w15:restartNumberingAfterBreak="0">
    <w:nsid w:val="352C2024"/>
    <w:multiLevelType w:val="hybridMultilevel"/>
    <w:tmpl w:val="D04A31FC"/>
    <w:lvl w:ilvl="0" w:tplc="1D26813E">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37C37CD8"/>
    <w:multiLevelType w:val="multilevel"/>
    <w:tmpl w:val="2C900DFA"/>
    <w:lvl w:ilvl="0">
      <w:start w:val="1"/>
      <w:numFmt w:val="decimal"/>
      <w:lvlText w:val="CAPITULO %1"/>
      <w:lvlJc w:val="left"/>
      <w:pPr>
        <w:tabs>
          <w:tab w:val="num" w:pos="1440"/>
        </w:tabs>
        <w:ind w:left="432" w:hanging="432"/>
      </w:pPr>
      <w:rPr>
        <w:rFonts w:ascii="Arial" w:hAnsi="Arial" w:cs="Times New Roman" w:hint="default"/>
        <w:b/>
        <w:i w:val="0"/>
        <w:sz w:val="24"/>
      </w:rPr>
    </w:lvl>
    <w:lvl w:ilvl="1">
      <w:start w:val="1"/>
      <w:numFmt w:val="decimal"/>
      <w:lvlText w:val="%1.%2"/>
      <w:lvlJc w:val="left"/>
      <w:pPr>
        <w:tabs>
          <w:tab w:val="num" w:pos="576"/>
        </w:tabs>
        <w:ind w:left="576" w:hanging="576"/>
      </w:pPr>
      <w:rPr>
        <w:rFonts w:ascii="Arial" w:hAnsi="Arial" w:cs="Times New Roman" w:hint="default"/>
        <w:b/>
        <w:i w:val="0"/>
        <w:sz w:val="24"/>
      </w:rPr>
    </w:lvl>
    <w:lvl w:ilvl="2">
      <w:start w:val="1"/>
      <w:numFmt w:val="decimal"/>
      <w:lvlText w:val="%1.%2.%3"/>
      <w:lvlJc w:val="left"/>
      <w:pPr>
        <w:tabs>
          <w:tab w:val="num" w:pos="720"/>
        </w:tabs>
        <w:ind w:left="720" w:hanging="720"/>
      </w:pPr>
      <w:rPr>
        <w:rFonts w:ascii="Arial" w:hAnsi="Arial" w:cs="Times New Roman" w:hint="default"/>
        <w:b/>
        <w:i w:val="0"/>
        <w:sz w:val="22"/>
      </w:rPr>
    </w:lvl>
    <w:lvl w:ilvl="3">
      <w:start w:val="1"/>
      <w:numFmt w:val="decimal"/>
      <w:lvlText w:val="%1.%2.%3.%4"/>
      <w:lvlJc w:val="left"/>
      <w:pPr>
        <w:tabs>
          <w:tab w:val="num" w:pos="864"/>
        </w:tabs>
        <w:ind w:left="864" w:hanging="864"/>
      </w:pPr>
      <w:rPr>
        <w:rFonts w:ascii="Arial" w:hAnsi="Arial" w:cs="Times New Roman" w:hint="default"/>
        <w:b/>
        <w:i w:val="0"/>
        <w:sz w:val="22"/>
      </w:rPr>
    </w:lvl>
    <w:lvl w:ilvl="4">
      <w:start w:val="1"/>
      <w:numFmt w:val="decimal"/>
      <w:lvlText w:val="%1.%2.%3.%4.%5"/>
      <w:lvlJc w:val="left"/>
      <w:pPr>
        <w:tabs>
          <w:tab w:val="num" w:pos="1008"/>
        </w:tabs>
        <w:ind w:left="1008" w:hanging="1008"/>
      </w:pPr>
    </w:lvl>
    <w:lvl w:ilvl="5">
      <w:start w:val="1"/>
      <w:numFmt w:val="decimal"/>
      <w:pStyle w:val="Ttulo6"/>
      <w:lvlText w:val="%1.%2.%3.%4.%5.%6"/>
      <w:lvlJc w:val="left"/>
      <w:pPr>
        <w:tabs>
          <w:tab w:val="num" w:pos="1152"/>
        </w:tabs>
        <w:ind w:left="1152" w:hanging="1152"/>
      </w:pPr>
    </w:lvl>
    <w:lvl w:ilvl="6">
      <w:start w:val="1"/>
      <w:numFmt w:val="decimal"/>
      <w:pStyle w:val="Ttulo7"/>
      <w:lvlText w:val="%1.%2.%3.%4.%5.%6.%7"/>
      <w:lvlJc w:val="left"/>
      <w:pPr>
        <w:tabs>
          <w:tab w:val="num" w:pos="1296"/>
        </w:tabs>
        <w:ind w:left="1296" w:hanging="1296"/>
      </w:pPr>
    </w:lvl>
    <w:lvl w:ilvl="7">
      <w:start w:val="1"/>
      <w:numFmt w:val="decimal"/>
      <w:pStyle w:val="Ttulo8"/>
      <w:lvlText w:val="%1.%2.%3.%4.%5.%6.%7.%8"/>
      <w:lvlJc w:val="left"/>
      <w:pPr>
        <w:tabs>
          <w:tab w:val="num" w:pos="1440"/>
        </w:tabs>
        <w:ind w:left="1440" w:hanging="1440"/>
      </w:pPr>
    </w:lvl>
    <w:lvl w:ilvl="8">
      <w:start w:val="1"/>
      <w:numFmt w:val="decimal"/>
      <w:pStyle w:val="Ttulo9"/>
      <w:lvlText w:val="%1.%2.%3.%4.%5.%6.%7.%8.%9"/>
      <w:lvlJc w:val="left"/>
      <w:pPr>
        <w:tabs>
          <w:tab w:val="num" w:pos="1584"/>
        </w:tabs>
        <w:ind w:left="1584" w:hanging="1584"/>
      </w:pPr>
    </w:lvl>
  </w:abstractNum>
  <w:abstractNum w:abstractNumId="19" w15:restartNumberingAfterBreak="0">
    <w:nsid w:val="3DE702C2"/>
    <w:multiLevelType w:val="hybridMultilevel"/>
    <w:tmpl w:val="01627A64"/>
    <w:lvl w:ilvl="0" w:tplc="240A000F">
      <w:start w:val="1"/>
      <w:numFmt w:val="decimal"/>
      <w:lvlText w:val="%1."/>
      <w:lvlJc w:val="left"/>
      <w:pPr>
        <w:ind w:left="720" w:hanging="360"/>
      </w:pPr>
      <w:rPr>
        <w:rFont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3EB31BF6"/>
    <w:multiLevelType w:val="multilevel"/>
    <w:tmpl w:val="D96CA0DA"/>
    <w:lvl w:ilvl="0">
      <w:start w:val="1"/>
      <w:numFmt w:val="decimal"/>
      <w:pStyle w:val="Ttulo1"/>
      <w:lvlText w:val="CAPÍTULO %1."/>
      <w:lvlJc w:val="left"/>
      <w:pPr>
        <w:tabs>
          <w:tab w:val="num" w:pos="1800"/>
        </w:tabs>
        <w:ind w:left="432" w:hanging="432"/>
      </w:pPr>
      <w:rPr>
        <w:rFonts w:ascii="Verdana" w:hAnsi="Verdana" w:cs="Times New Roman" w:hint="default"/>
        <w:b/>
        <w:i w:val="0"/>
        <w:sz w:val="22"/>
        <w:szCs w:val="22"/>
      </w:rPr>
    </w:lvl>
    <w:lvl w:ilvl="1">
      <w:start w:val="1"/>
      <w:numFmt w:val="decimal"/>
      <w:pStyle w:val="Ttulo2"/>
      <w:lvlText w:val="%1.%2."/>
      <w:lvlJc w:val="left"/>
      <w:pPr>
        <w:tabs>
          <w:tab w:val="num" w:pos="756"/>
        </w:tabs>
        <w:ind w:left="756" w:hanging="576"/>
      </w:pPr>
      <w:rPr>
        <w:rFonts w:ascii="Arial" w:hAnsi="Arial" w:cs="Times New Roman" w:hint="default"/>
        <w:b/>
        <w:i w:val="0"/>
        <w:sz w:val="24"/>
      </w:rPr>
    </w:lvl>
    <w:lvl w:ilvl="2">
      <w:start w:val="1"/>
      <w:numFmt w:val="decimal"/>
      <w:pStyle w:val="Ttulo3"/>
      <w:lvlText w:val="%1.%2.%3."/>
      <w:lvlJc w:val="left"/>
      <w:pPr>
        <w:tabs>
          <w:tab w:val="num" w:pos="720"/>
        </w:tabs>
        <w:ind w:left="720" w:hanging="720"/>
      </w:pPr>
      <w:rPr>
        <w:rFonts w:ascii="Arial" w:hAnsi="Arial" w:cs="Times New Roman" w:hint="default"/>
        <w:sz w:val="24"/>
      </w:rPr>
    </w:lvl>
    <w:lvl w:ilvl="3">
      <w:start w:val="1"/>
      <w:numFmt w:val="decimal"/>
      <w:pStyle w:val="Ttulo4"/>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42EA5719"/>
    <w:multiLevelType w:val="hybridMultilevel"/>
    <w:tmpl w:val="557260CC"/>
    <w:lvl w:ilvl="0" w:tplc="240A0001">
      <w:start w:val="1"/>
      <w:numFmt w:val="bullet"/>
      <w:lvlText w:val=""/>
      <w:lvlJc w:val="left"/>
      <w:pPr>
        <w:ind w:left="1146" w:hanging="360"/>
      </w:pPr>
      <w:rPr>
        <w:rFonts w:ascii="Symbol" w:hAnsi="Symbol" w:hint="default"/>
      </w:rPr>
    </w:lvl>
    <w:lvl w:ilvl="1" w:tplc="240A0003">
      <w:start w:val="1"/>
      <w:numFmt w:val="bullet"/>
      <w:lvlText w:val="o"/>
      <w:lvlJc w:val="left"/>
      <w:pPr>
        <w:ind w:left="1866" w:hanging="360"/>
      </w:pPr>
      <w:rPr>
        <w:rFonts w:ascii="Courier New" w:hAnsi="Courier New" w:cs="Courier New" w:hint="default"/>
      </w:rPr>
    </w:lvl>
    <w:lvl w:ilvl="2" w:tplc="240A0005">
      <w:start w:val="1"/>
      <w:numFmt w:val="bullet"/>
      <w:lvlText w:val=""/>
      <w:lvlJc w:val="left"/>
      <w:pPr>
        <w:ind w:left="2586" w:hanging="360"/>
      </w:pPr>
      <w:rPr>
        <w:rFonts w:ascii="Wingdings" w:hAnsi="Wingdings" w:hint="default"/>
      </w:rPr>
    </w:lvl>
    <w:lvl w:ilvl="3" w:tplc="240A0001">
      <w:start w:val="1"/>
      <w:numFmt w:val="bullet"/>
      <w:lvlText w:val=""/>
      <w:lvlJc w:val="left"/>
      <w:pPr>
        <w:ind w:left="3306" w:hanging="360"/>
      </w:pPr>
      <w:rPr>
        <w:rFonts w:ascii="Symbol" w:hAnsi="Symbol" w:hint="default"/>
      </w:rPr>
    </w:lvl>
    <w:lvl w:ilvl="4" w:tplc="240A0003">
      <w:start w:val="1"/>
      <w:numFmt w:val="bullet"/>
      <w:lvlText w:val="o"/>
      <w:lvlJc w:val="left"/>
      <w:pPr>
        <w:ind w:left="4026" w:hanging="360"/>
      </w:pPr>
      <w:rPr>
        <w:rFonts w:ascii="Courier New" w:hAnsi="Courier New" w:cs="Courier New" w:hint="default"/>
      </w:rPr>
    </w:lvl>
    <w:lvl w:ilvl="5" w:tplc="240A0005">
      <w:start w:val="1"/>
      <w:numFmt w:val="bullet"/>
      <w:lvlText w:val=""/>
      <w:lvlJc w:val="left"/>
      <w:pPr>
        <w:ind w:left="4746" w:hanging="360"/>
      </w:pPr>
      <w:rPr>
        <w:rFonts w:ascii="Wingdings" w:hAnsi="Wingdings" w:hint="default"/>
      </w:rPr>
    </w:lvl>
    <w:lvl w:ilvl="6" w:tplc="240A0001">
      <w:start w:val="1"/>
      <w:numFmt w:val="bullet"/>
      <w:lvlText w:val=""/>
      <w:lvlJc w:val="left"/>
      <w:pPr>
        <w:ind w:left="5466" w:hanging="360"/>
      </w:pPr>
      <w:rPr>
        <w:rFonts w:ascii="Symbol" w:hAnsi="Symbol" w:hint="default"/>
      </w:rPr>
    </w:lvl>
    <w:lvl w:ilvl="7" w:tplc="240A0003">
      <w:start w:val="1"/>
      <w:numFmt w:val="bullet"/>
      <w:lvlText w:val="o"/>
      <w:lvlJc w:val="left"/>
      <w:pPr>
        <w:ind w:left="6186" w:hanging="360"/>
      </w:pPr>
      <w:rPr>
        <w:rFonts w:ascii="Courier New" w:hAnsi="Courier New" w:cs="Courier New" w:hint="default"/>
      </w:rPr>
    </w:lvl>
    <w:lvl w:ilvl="8" w:tplc="240A0005">
      <w:start w:val="1"/>
      <w:numFmt w:val="bullet"/>
      <w:lvlText w:val=""/>
      <w:lvlJc w:val="left"/>
      <w:pPr>
        <w:ind w:left="6906" w:hanging="360"/>
      </w:pPr>
      <w:rPr>
        <w:rFonts w:ascii="Wingdings" w:hAnsi="Wingdings" w:hint="default"/>
      </w:rPr>
    </w:lvl>
  </w:abstractNum>
  <w:abstractNum w:abstractNumId="22" w15:restartNumberingAfterBreak="0">
    <w:nsid w:val="44DF68B6"/>
    <w:multiLevelType w:val="multilevel"/>
    <w:tmpl w:val="A2204682"/>
    <w:lvl w:ilvl="0">
      <w:start w:val="8"/>
      <w:numFmt w:val="decimal"/>
      <w:lvlText w:val="%1"/>
      <w:lvlJc w:val="left"/>
      <w:pPr>
        <w:ind w:left="405" w:hanging="405"/>
      </w:pPr>
      <w:rPr>
        <w:rFonts w:hint="default"/>
        <w:b/>
      </w:rPr>
    </w:lvl>
    <w:lvl w:ilvl="1">
      <w:start w:val="3"/>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3" w15:restartNumberingAfterBreak="0">
    <w:nsid w:val="461439EE"/>
    <w:multiLevelType w:val="hybridMultilevel"/>
    <w:tmpl w:val="C5328C6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4BC86A88"/>
    <w:multiLevelType w:val="multilevel"/>
    <w:tmpl w:val="DB3E563C"/>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5" w15:restartNumberingAfterBreak="0">
    <w:nsid w:val="4E27019A"/>
    <w:multiLevelType w:val="hybridMultilevel"/>
    <w:tmpl w:val="687615C6"/>
    <w:lvl w:ilvl="0" w:tplc="A1B8B4D2">
      <w:start w:val="1"/>
      <w:numFmt w:val="decimal"/>
      <w:lvlText w:val="%1."/>
      <w:lvlJc w:val="left"/>
      <w:pPr>
        <w:ind w:left="360" w:hanging="360"/>
      </w:pPr>
      <w:rPr>
        <w:rFonts w:hint="default"/>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6" w15:restartNumberingAfterBreak="0">
    <w:nsid w:val="4FE263F2"/>
    <w:multiLevelType w:val="hybridMultilevel"/>
    <w:tmpl w:val="7BAA8806"/>
    <w:lvl w:ilvl="0" w:tplc="EBCEF1B8">
      <w:start w:val="1"/>
      <w:numFmt w:val="lowerLetter"/>
      <w:lvlText w:val="%1."/>
      <w:lvlJc w:val="left"/>
      <w:pPr>
        <w:ind w:left="720" w:hanging="360"/>
      </w:pPr>
      <w:rPr>
        <w:rFonts w:ascii="Verdana" w:hAnsi="Verdana" w:cs="Times New Roman" w:hint="default"/>
        <w:i/>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55167D6B"/>
    <w:multiLevelType w:val="hybridMultilevel"/>
    <w:tmpl w:val="687615C6"/>
    <w:lvl w:ilvl="0" w:tplc="FFFFFFFF">
      <w:start w:val="1"/>
      <w:numFmt w:val="decimal"/>
      <w:lvlText w:val="%1."/>
      <w:lvlJc w:val="left"/>
      <w:pPr>
        <w:ind w:left="360" w:hanging="360"/>
      </w:pPr>
      <w:rPr>
        <w:rFonts w:hint="default"/>
        <w:b/>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58CC5E4E"/>
    <w:multiLevelType w:val="hybridMultilevel"/>
    <w:tmpl w:val="BF5EF7A6"/>
    <w:lvl w:ilvl="0" w:tplc="35766DCC">
      <w:start w:val="2"/>
      <w:numFmt w:val="bullet"/>
      <w:lvlText w:val="-"/>
      <w:lvlJc w:val="left"/>
      <w:pPr>
        <w:ind w:left="720" w:hanging="360"/>
      </w:pPr>
      <w:rPr>
        <w:rFonts w:ascii="Arial" w:eastAsiaTheme="minorEastAsia"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9" w15:restartNumberingAfterBreak="0">
    <w:nsid w:val="592B1B7E"/>
    <w:multiLevelType w:val="hybridMultilevel"/>
    <w:tmpl w:val="687615C6"/>
    <w:lvl w:ilvl="0" w:tplc="FFFFFFFF">
      <w:start w:val="1"/>
      <w:numFmt w:val="decimal"/>
      <w:lvlText w:val="%1."/>
      <w:lvlJc w:val="left"/>
      <w:pPr>
        <w:ind w:left="360" w:hanging="360"/>
      </w:pPr>
      <w:rPr>
        <w:rFonts w:hint="default"/>
        <w:b/>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 w15:restartNumberingAfterBreak="0">
    <w:nsid w:val="5A2331D4"/>
    <w:multiLevelType w:val="hybridMultilevel"/>
    <w:tmpl w:val="3B7EB99E"/>
    <w:lvl w:ilvl="0" w:tplc="61043D0C">
      <w:start w:val="1"/>
      <w:numFmt w:val="upperLetter"/>
      <w:lvlText w:val="%1."/>
      <w:lvlJc w:val="left"/>
      <w:pPr>
        <w:ind w:left="928" w:hanging="360"/>
      </w:pPr>
      <w:rPr>
        <w:rFonts w:hint="default"/>
        <w:b/>
      </w:rPr>
    </w:lvl>
    <w:lvl w:ilvl="1" w:tplc="240A0019" w:tentative="1">
      <w:start w:val="1"/>
      <w:numFmt w:val="lowerLetter"/>
      <w:lvlText w:val="%2."/>
      <w:lvlJc w:val="left"/>
      <w:pPr>
        <w:ind w:left="1648" w:hanging="360"/>
      </w:pPr>
    </w:lvl>
    <w:lvl w:ilvl="2" w:tplc="240A001B" w:tentative="1">
      <w:start w:val="1"/>
      <w:numFmt w:val="lowerRoman"/>
      <w:lvlText w:val="%3."/>
      <w:lvlJc w:val="right"/>
      <w:pPr>
        <w:ind w:left="2368" w:hanging="180"/>
      </w:pPr>
    </w:lvl>
    <w:lvl w:ilvl="3" w:tplc="240A000F" w:tentative="1">
      <w:start w:val="1"/>
      <w:numFmt w:val="decimal"/>
      <w:lvlText w:val="%4."/>
      <w:lvlJc w:val="left"/>
      <w:pPr>
        <w:ind w:left="3088" w:hanging="360"/>
      </w:pPr>
    </w:lvl>
    <w:lvl w:ilvl="4" w:tplc="240A0019" w:tentative="1">
      <w:start w:val="1"/>
      <w:numFmt w:val="lowerLetter"/>
      <w:lvlText w:val="%5."/>
      <w:lvlJc w:val="left"/>
      <w:pPr>
        <w:ind w:left="3808" w:hanging="360"/>
      </w:pPr>
    </w:lvl>
    <w:lvl w:ilvl="5" w:tplc="240A001B" w:tentative="1">
      <w:start w:val="1"/>
      <w:numFmt w:val="lowerRoman"/>
      <w:lvlText w:val="%6."/>
      <w:lvlJc w:val="right"/>
      <w:pPr>
        <w:ind w:left="4528" w:hanging="180"/>
      </w:pPr>
    </w:lvl>
    <w:lvl w:ilvl="6" w:tplc="240A000F" w:tentative="1">
      <w:start w:val="1"/>
      <w:numFmt w:val="decimal"/>
      <w:lvlText w:val="%7."/>
      <w:lvlJc w:val="left"/>
      <w:pPr>
        <w:ind w:left="5248" w:hanging="360"/>
      </w:pPr>
    </w:lvl>
    <w:lvl w:ilvl="7" w:tplc="240A0019" w:tentative="1">
      <w:start w:val="1"/>
      <w:numFmt w:val="lowerLetter"/>
      <w:lvlText w:val="%8."/>
      <w:lvlJc w:val="left"/>
      <w:pPr>
        <w:ind w:left="5968" w:hanging="360"/>
      </w:pPr>
    </w:lvl>
    <w:lvl w:ilvl="8" w:tplc="240A001B" w:tentative="1">
      <w:start w:val="1"/>
      <w:numFmt w:val="lowerRoman"/>
      <w:lvlText w:val="%9."/>
      <w:lvlJc w:val="right"/>
      <w:pPr>
        <w:ind w:left="6688" w:hanging="180"/>
      </w:pPr>
    </w:lvl>
  </w:abstractNum>
  <w:abstractNum w:abstractNumId="31" w15:restartNumberingAfterBreak="0">
    <w:nsid w:val="5CB1331C"/>
    <w:multiLevelType w:val="hybridMultilevel"/>
    <w:tmpl w:val="E6248964"/>
    <w:lvl w:ilvl="0" w:tplc="CB087BEA">
      <w:start w:val="1"/>
      <w:numFmt w:val="decimal"/>
      <w:lvlText w:val="2.2.2.%1"/>
      <w:lvlJc w:val="left"/>
      <w:pPr>
        <w:ind w:left="720" w:hanging="360"/>
      </w:pPr>
      <w:rPr>
        <w:rFonts w:hint="default"/>
        <w:b/>
      </w:r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32" w15:restartNumberingAfterBreak="0">
    <w:nsid w:val="5FE465D8"/>
    <w:multiLevelType w:val="multilevel"/>
    <w:tmpl w:val="B4408506"/>
    <w:lvl w:ilvl="0">
      <w:start w:val="3"/>
      <w:numFmt w:val="decimal"/>
      <w:lvlText w:val="%1."/>
      <w:lvlJc w:val="left"/>
      <w:pPr>
        <w:ind w:left="480" w:hanging="480"/>
      </w:pPr>
      <w:rPr>
        <w:rFonts w:eastAsia="Times New Roman" w:hint="default"/>
        <w:b/>
      </w:rPr>
    </w:lvl>
    <w:lvl w:ilvl="1">
      <w:start w:val="5"/>
      <w:numFmt w:val="decimal"/>
      <w:lvlText w:val="%1.%2."/>
      <w:lvlJc w:val="left"/>
      <w:pPr>
        <w:ind w:left="720" w:hanging="720"/>
      </w:pPr>
      <w:rPr>
        <w:rFonts w:eastAsia="Times New Roman" w:hint="default"/>
        <w:b/>
      </w:rPr>
    </w:lvl>
    <w:lvl w:ilvl="2">
      <w:start w:val="1"/>
      <w:numFmt w:val="decimal"/>
      <w:lvlText w:val="%1.%2.%3."/>
      <w:lvlJc w:val="left"/>
      <w:pPr>
        <w:ind w:left="1080" w:hanging="1080"/>
      </w:pPr>
      <w:rPr>
        <w:rFonts w:eastAsia="Times New Roman" w:hint="default"/>
        <w:b/>
      </w:rPr>
    </w:lvl>
    <w:lvl w:ilvl="3">
      <w:start w:val="1"/>
      <w:numFmt w:val="decimal"/>
      <w:lvlText w:val="%1.%2.%3.%4."/>
      <w:lvlJc w:val="left"/>
      <w:pPr>
        <w:ind w:left="1080" w:hanging="1080"/>
      </w:pPr>
      <w:rPr>
        <w:rFonts w:eastAsia="Times New Roman" w:hint="default"/>
        <w:b/>
      </w:rPr>
    </w:lvl>
    <w:lvl w:ilvl="4">
      <w:start w:val="1"/>
      <w:numFmt w:val="decimal"/>
      <w:lvlText w:val="%1.%2.%3.%4.%5."/>
      <w:lvlJc w:val="left"/>
      <w:pPr>
        <w:ind w:left="1440" w:hanging="1440"/>
      </w:pPr>
      <w:rPr>
        <w:rFonts w:eastAsia="Times New Roman" w:hint="default"/>
        <w:b/>
      </w:rPr>
    </w:lvl>
    <w:lvl w:ilvl="5">
      <w:start w:val="1"/>
      <w:numFmt w:val="decimal"/>
      <w:lvlText w:val="%1.%2.%3.%4.%5.%6."/>
      <w:lvlJc w:val="left"/>
      <w:pPr>
        <w:ind w:left="1800" w:hanging="1800"/>
      </w:pPr>
      <w:rPr>
        <w:rFonts w:eastAsia="Times New Roman" w:hint="default"/>
        <w:b/>
      </w:rPr>
    </w:lvl>
    <w:lvl w:ilvl="6">
      <w:start w:val="1"/>
      <w:numFmt w:val="decimal"/>
      <w:lvlText w:val="%1.%2.%3.%4.%5.%6.%7."/>
      <w:lvlJc w:val="left"/>
      <w:pPr>
        <w:ind w:left="2160" w:hanging="2160"/>
      </w:pPr>
      <w:rPr>
        <w:rFonts w:eastAsia="Times New Roman" w:hint="default"/>
        <w:b/>
      </w:rPr>
    </w:lvl>
    <w:lvl w:ilvl="7">
      <w:start w:val="1"/>
      <w:numFmt w:val="decimal"/>
      <w:lvlText w:val="%1.%2.%3.%4.%5.%6.%7.%8."/>
      <w:lvlJc w:val="left"/>
      <w:pPr>
        <w:ind w:left="2160" w:hanging="2160"/>
      </w:pPr>
      <w:rPr>
        <w:rFonts w:eastAsia="Times New Roman" w:hint="default"/>
        <w:b/>
      </w:rPr>
    </w:lvl>
    <w:lvl w:ilvl="8">
      <w:start w:val="1"/>
      <w:numFmt w:val="decimal"/>
      <w:lvlText w:val="%1.%2.%3.%4.%5.%6.%7.%8.%9."/>
      <w:lvlJc w:val="left"/>
      <w:pPr>
        <w:ind w:left="2520" w:hanging="2520"/>
      </w:pPr>
      <w:rPr>
        <w:rFonts w:eastAsia="Times New Roman" w:hint="default"/>
        <w:b/>
      </w:rPr>
    </w:lvl>
  </w:abstractNum>
  <w:abstractNum w:abstractNumId="33" w15:restartNumberingAfterBreak="0">
    <w:nsid w:val="60B72974"/>
    <w:multiLevelType w:val="multilevel"/>
    <w:tmpl w:val="BA1EB194"/>
    <w:lvl w:ilvl="0">
      <w:start w:val="2"/>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1"/>
      <w:numFmt w:val="decimal"/>
      <w:lvlText w:val="2.1.%3"/>
      <w:lvlJc w:val="left"/>
      <w:pPr>
        <w:ind w:left="360" w:hanging="360"/>
      </w:pPr>
      <w:rPr>
        <w:rFonts w:hint="default"/>
        <w:b/>
        <w:bCs w:val="0"/>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34" w15:restartNumberingAfterBreak="0">
    <w:nsid w:val="6B9E65DB"/>
    <w:multiLevelType w:val="multilevel"/>
    <w:tmpl w:val="22C06694"/>
    <w:lvl w:ilvl="0">
      <w:start w:val="2"/>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35" w15:restartNumberingAfterBreak="0">
    <w:nsid w:val="6E1E38DD"/>
    <w:multiLevelType w:val="multilevel"/>
    <w:tmpl w:val="4DA2D08E"/>
    <w:lvl w:ilvl="0">
      <w:start w:val="2"/>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1"/>
      <w:numFmt w:val="decimal"/>
      <w:lvlText w:val="2.2.%3"/>
      <w:lvlJc w:val="left"/>
      <w:pPr>
        <w:ind w:left="360" w:hanging="360"/>
      </w:pPr>
      <w:rPr>
        <w:rFonts w:hint="default"/>
        <w:b/>
        <w:bCs w:val="0"/>
        <w:i w:val="0"/>
        <w:iCs/>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36" w15:restartNumberingAfterBreak="0">
    <w:nsid w:val="70A829F5"/>
    <w:multiLevelType w:val="multilevel"/>
    <w:tmpl w:val="7BACF75E"/>
    <w:lvl w:ilvl="0">
      <w:start w:val="3"/>
      <w:numFmt w:val="decimal"/>
      <w:lvlText w:val="%1."/>
      <w:lvlJc w:val="left"/>
      <w:pPr>
        <w:ind w:left="450" w:hanging="450"/>
      </w:pPr>
      <w:rPr>
        <w:rFonts w:hint="default"/>
        <w:b w:val="0"/>
      </w:rPr>
    </w:lvl>
    <w:lvl w:ilvl="1">
      <w:start w:val="2"/>
      <w:numFmt w:val="decimal"/>
      <w:lvlText w:val="%1.%2."/>
      <w:lvlJc w:val="left"/>
      <w:pPr>
        <w:ind w:left="720" w:hanging="720"/>
      </w:pPr>
      <w:rPr>
        <w:rFonts w:hint="default"/>
        <w:b/>
      </w:rPr>
    </w:lvl>
    <w:lvl w:ilvl="2">
      <w:start w:val="1"/>
      <w:numFmt w:val="decimal"/>
      <w:lvlText w:val="%1.%2.%3."/>
      <w:lvlJc w:val="left"/>
      <w:pPr>
        <w:ind w:left="1080" w:hanging="1080"/>
      </w:pPr>
      <w:rPr>
        <w:rFonts w:hint="default"/>
        <w:b w:val="0"/>
      </w:rPr>
    </w:lvl>
    <w:lvl w:ilvl="3">
      <w:start w:val="1"/>
      <w:numFmt w:val="decimal"/>
      <w:lvlText w:val="%1.%2.%3.%4."/>
      <w:lvlJc w:val="left"/>
      <w:pPr>
        <w:ind w:left="1440" w:hanging="144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800" w:hanging="1800"/>
      </w:pPr>
      <w:rPr>
        <w:rFonts w:hint="default"/>
        <w:b w:val="0"/>
      </w:rPr>
    </w:lvl>
    <w:lvl w:ilvl="6">
      <w:start w:val="1"/>
      <w:numFmt w:val="decimal"/>
      <w:lvlText w:val="%1.%2.%3.%4.%5.%6.%7."/>
      <w:lvlJc w:val="left"/>
      <w:pPr>
        <w:ind w:left="2160" w:hanging="2160"/>
      </w:pPr>
      <w:rPr>
        <w:rFonts w:hint="default"/>
        <w:b w:val="0"/>
      </w:rPr>
    </w:lvl>
    <w:lvl w:ilvl="7">
      <w:start w:val="1"/>
      <w:numFmt w:val="decimal"/>
      <w:lvlText w:val="%1.%2.%3.%4.%5.%6.%7.%8."/>
      <w:lvlJc w:val="left"/>
      <w:pPr>
        <w:ind w:left="2520" w:hanging="2520"/>
      </w:pPr>
      <w:rPr>
        <w:rFonts w:hint="default"/>
        <w:b w:val="0"/>
      </w:rPr>
    </w:lvl>
    <w:lvl w:ilvl="8">
      <w:start w:val="1"/>
      <w:numFmt w:val="decimal"/>
      <w:lvlText w:val="%1.%2.%3.%4.%5.%6.%7.%8.%9."/>
      <w:lvlJc w:val="left"/>
      <w:pPr>
        <w:ind w:left="2520" w:hanging="2520"/>
      </w:pPr>
      <w:rPr>
        <w:rFonts w:hint="default"/>
        <w:b w:val="0"/>
      </w:rPr>
    </w:lvl>
  </w:abstractNum>
  <w:abstractNum w:abstractNumId="37" w15:restartNumberingAfterBreak="0">
    <w:nsid w:val="722B19A0"/>
    <w:multiLevelType w:val="hybridMultilevel"/>
    <w:tmpl w:val="6DEA482A"/>
    <w:lvl w:ilvl="0" w:tplc="CDD031D2">
      <w:start w:val="1"/>
      <w:numFmt w:val="decimal"/>
      <w:lvlText w:val="%1."/>
      <w:lvlJc w:val="left"/>
      <w:pPr>
        <w:ind w:left="720" w:hanging="360"/>
      </w:pPr>
      <w:rPr>
        <w:b/>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8" w15:restartNumberingAfterBreak="0">
    <w:nsid w:val="722B3E96"/>
    <w:multiLevelType w:val="multilevel"/>
    <w:tmpl w:val="BA1EB194"/>
    <w:lvl w:ilvl="0">
      <w:start w:val="2"/>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1"/>
      <w:numFmt w:val="decimal"/>
      <w:lvlText w:val="2.1.%3"/>
      <w:lvlJc w:val="left"/>
      <w:pPr>
        <w:ind w:left="360" w:hanging="360"/>
      </w:pPr>
      <w:rPr>
        <w:rFonts w:hint="default"/>
        <w:b/>
        <w:bCs w:val="0"/>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39" w15:restartNumberingAfterBreak="0">
    <w:nsid w:val="737B0251"/>
    <w:multiLevelType w:val="multilevel"/>
    <w:tmpl w:val="32AA334E"/>
    <w:lvl w:ilvl="0">
      <w:start w:val="8"/>
      <w:numFmt w:val="decimal"/>
      <w:lvlText w:val="%1"/>
      <w:lvlJc w:val="left"/>
      <w:pPr>
        <w:ind w:left="405" w:hanging="405"/>
      </w:pPr>
      <w:rPr>
        <w:rFonts w:hint="default"/>
        <w:b/>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800" w:hanging="180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2160" w:hanging="2160"/>
      </w:pPr>
      <w:rPr>
        <w:rFonts w:hint="default"/>
        <w:b/>
      </w:rPr>
    </w:lvl>
    <w:lvl w:ilvl="8">
      <w:start w:val="1"/>
      <w:numFmt w:val="decimal"/>
      <w:lvlText w:val="%1.%2.%3.%4.%5.%6.%7.%8.%9"/>
      <w:lvlJc w:val="left"/>
      <w:pPr>
        <w:ind w:left="2520" w:hanging="2520"/>
      </w:pPr>
      <w:rPr>
        <w:rFonts w:hint="default"/>
        <w:b/>
      </w:rPr>
    </w:lvl>
  </w:abstractNum>
  <w:abstractNum w:abstractNumId="40" w15:restartNumberingAfterBreak="0">
    <w:nsid w:val="74762FBB"/>
    <w:multiLevelType w:val="multilevel"/>
    <w:tmpl w:val="55D2EFCE"/>
    <w:lvl w:ilvl="0">
      <w:start w:val="3"/>
      <w:numFmt w:val="decimal"/>
      <w:lvlText w:val="%1"/>
      <w:lvlJc w:val="left"/>
      <w:pPr>
        <w:ind w:left="405" w:hanging="405"/>
      </w:pPr>
      <w:rPr>
        <w:rFonts w:hint="default"/>
        <w:b/>
        <w:bCs/>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b/>
        <w:bCs/>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1" w15:restartNumberingAfterBreak="0">
    <w:nsid w:val="75F768B5"/>
    <w:multiLevelType w:val="hybridMultilevel"/>
    <w:tmpl w:val="4FEEDD3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2" w15:restartNumberingAfterBreak="0">
    <w:nsid w:val="787D28EE"/>
    <w:multiLevelType w:val="multilevel"/>
    <w:tmpl w:val="A19C6F36"/>
    <w:lvl w:ilvl="0">
      <w:start w:val="3"/>
      <w:numFmt w:val="decimal"/>
      <w:lvlText w:val="%1"/>
      <w:lvlJc w:val="left"/>
      <w:pPr>
        <w:ind w:left="600" w:hanging="600"/>
      </w:pPr>
      <w:rPr>
        <w:rFonts w:hint="default"/>
        <w:b w:val="0"/>
      </w:rPr>
    </w:lvl>
    <w:lvl w:ilvl="1">
      <w:start w:val="3"/>
      <w:numFmt w:val="decimal"/>
      <w:lvlText w:val="%1.%2"/>
      <w:lvlJc w:val="left"/>
      <w:pPr>
        <w:ind w:left="720" w:hanging="720"/>
      </w:pPr>
      <w:rPr>
        <w:rFonts w:hint="default"/>
        <w:b/>
      </w:rPr>
    </w:lvl>
    <w:lvl w:ilvl="2">
      <w:start w:val="1"/>
      <w:numFmt w:val="decimal"/>
      <w:lvlText w:val="%1.%2.%3"/>
      <w:lvlJc w:val="left"/>
      <w:pPr>
        <w:ind w:left="1080" w:hanging="1080"/>
      </w:pPr>
      <w:rPr>
        <w:rFonts w:hint="default"/>
        <w:b/>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800" w:hanging="180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2160" w:hanging="2160"/>
      </w:pPr>
      <w:rPr>
        <w:rFonts w:hint="default"/>
        <w:b w:val="0"/>
      </w:rPr>
    </w:lvl>
    <w:lvl w:ilvl="8">
      <w:start w:val="1"/>
      <w:numFmt w:val="decimal"/>
      <w:lvlText w:val="%1.%2.%3.%4.%5.%6.%7.%8.%9"/>
      <w:lvlJc w:val="left"/>
      <w:pPr>
        <w:ind w:left="2520" w:hanging="2520"/>
      </w:pPr>
      <w:rPr>
        <w:rFonts w:hint="default"/>
        <w:b w:val="0"/>
      </w:rPr>
    </w:lvl>
  </w:abstractNum>
  <w:abstractNum w:abstractNumId="43" w15:restartNumberingAfterBreak="0">
    <w:nsid w:val="79627E1A"/>
    <w:multiLevelType w:val="multilevel"/>
    <w:tmpl w:val="E948EC2E"/>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BAC5615"/>
    <w:multiLevelType w:val="hybridMultilevel"/>
    <w:tmpl w:val="FA7646C2"/>
    <w:lvl w:ilvl="0" w:tplc="DFEAA1B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5" w15:restartNumberingAfterBreak="0">
    <w:nsid w:val="7E02751E"/>
    <w:multiLevelType w:val="multilevel"/>
    <w:tmpl w:val="4712EA0C"/>
    <w:lvl w:ilvl="0">
      <w:start w:val="3"/>
      <w:numFmt w:val="decimal"/>
      <w:lvlText w:val="%1"/>
      <w:lvlJc w:val="left"/>
      <w:pPr>
        <w:ind w:left="600" w:hanging="600"/>
      </w:pPr>
      <w:rPr>
        <w:rFonts w:eastAsia="Times New Roman" w:hint="default"/>
        <w:b/>
        <w:bCs/>
      </w:rPr>
    </w:lvl>
    <w:lvl w:ilvl="1">
      <w:start w:val="3"/>
      <w:numFmt w:val="decimal"/>
      <w:lvlText w:val="%1.%2"/>
      <w:lvlJc w:val="left"/>
      <w:pPr>
        <w:ind w:left="720" w:hanging="720"/>
      </w:pPr>
      <w:rPr>
        <w:rFonts w:eastAsia="Times New Roman" w:hint="default"/>
        <w:b/>
        <w:bCs/>
      </w:rPr>
    </w:lvl>
    <w:lvl w:ilvl="2">
      <w:start w:val="2"/>
      <w:numFmt w:val="decimal"/>
      <w:lvlText w:val="%1.%2.%3"/>
      <w:lvlJc w:val="left"/>
      <w:pPr>
        <w:ind w:left="720" w:hanging="720"/>
      </w:pPr>
      <w:rPr>
        <w:rFonts w:eastAsia="Times New Roman" w:hint="default"/>
        <w:b/>
        <w:bCs/>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440" w:hanging="1440"/>
      </w:pPr>
      <w:rPr>
        <w:rFonts w:eastAsia="Times New Roman" w:hint="default"/>
      </w:rPr>
    </w:lvl>
    <w:lvl w:ilvl="5">
      <w:start w:val="1"/>
      <w:numFmt w:val="decimal"/>
      <w:lvlText w:val="%1.%2.%3.%4.%5.%6"/>
      <w:lvlJc w:val="left"/>
      <w:pPr>
        <w:ind w:left="1800" w:hanging="180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2160" w:hanging="2160"/>
      </w:pPr>
      <w:rPr>
        <w:rFonts w:eastAsia="Times New Roman" w:hint="default"/>
      </w:rPr>
    </w:lvl>
    <w:lvl w:ilvl="8">
      <w:start w:val="1"/>
      <w:numFmt w:val="decimal"/>
      <w:lvlText w:val="%1.%2.%3.%4.%5.%6.%7.%8.%9"/>
      <w:lvlJc w:val="left"/>
      <w:pPr>
        <w:ind w:left="2520" w:hanging="2520"/>
      </w:pPr>
      <w:rPr>
        <w:rFonts w:eastAsia="Times New Roman" w:hint="default"/>
      </w:rPr>
    </w:lvl>
  </w:abstractNum>
  <w:abstractNum w:abstractNumId="46" w15:restartNumberingAfterBreak="0">
    <w:nsid w:val="7FF35FE3"/>
    <w:multiLevelType w:val="multilevel"/>
    <w:tmpl w:val="9D38D834"/>
    <w:lvl w:ilvl="0">
      <w:start w:val="8"/>
      <w:numFmt w:val="decimal"/>
      <w:lvlText w:val="%1."/>
      <w:lvlJc w:val="left"/>
      <w:pPr>
        <w:ind w:left="675" w:hanging="675"/>
      </w:pPr>
      <w:rPr>
        <w:rFonts w:hint="default"/>
        <w:b/>
        <w:bCs/>
      </w:rPr>
    </w:lvl>
    <w:lvl w:ilvl="1">
      <w:start w:val="2"/>
      <w:numFmt w:val="decimal"/>
      <w:lvlText w:val="%1.%2."/>
      <w:lvlJc w:val="left"/>
      <w:pPr>
        <w:ind w:left="720" w:hanging="720"/>
      </w:pPr>
      <w:rPr>
        <w:rFonts w:hint="default"/>
      </w:rPr>
    </w:lvl>
    <w:lvl w:ilvl="2">
      <w:start w:val="1"/>
      <w:numFmt w:val="decimal"/>
      <w:lvlText w:val="%1.%2.%3."/>
      <w:lvlJc w:val="left"/>
      <w:pPr>
        <w:ind w:left="1080" w:hanging="108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16cid:durableId="530462988">
    <w:abstractNumId w:val="16"/>
  </w:num>
  <w:num w:numId="2" w16cid:durableId="1024556527">
    <w:abstractNumId w:val="26"/>
  </w:num>
  <w:num w:numId="3" w16cid:durableId="1698919724">
    <w:abstractNumId w:val="28"/>
  </w:num>
  <w:num w:numId="4" w16cid:durableId="1014067046">
    <w:abstractNumId w:val="10"/>
  </w:num>
  <w:num w:numId="5" w16cid:durableId="1486822042">
    <w:abstractNumId w:val="23"/>
  </w:num>
  <w:num w:numId="6" w16cid:durableId="1441140204">
    <w:abstractNumId w:val="11"/>
  </w:num>
  <w:num w:numId="7" w16cid:durableId="1861356884">
    <w:abstractNumId w:val="43"/>
  </w:num>
  <w:num w:numId="8" w16cid:durableId="47463500">
    <w:abstractNumId w:val="19"/>
  </w:num>
  <w:num w:numId="9" w16cid:durableId="1946110943">
    <w:abstractNumId w:val="30"/>
  </w:num>
  <w:num w:numId="10" w16cid:durableId="2043045680">
    <w:abstractNumId w:val="17"/>
  </w:num>
  <w:num w:numId="11" w16cid:durableId="40923258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0622147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7595579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993071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94739059">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28144334">
    <w:abstractNumId w:val="25"/>
  </w:num>
  <w:num w:numId="17" w16cid:durableId="1161120063">
    <w:abstractNumId w:val="6"/>
  </w:num>
  <w:num w:numId="18" w16cid:durableId="455758063">
    <w:abstractNumId w:val="45"/>
  </w:num>
  <w:num w:numId="19" w16cid:durableId="436753606">
    <w:abstractNumId w:val="0"/>
  </w:num>
  <w:num w:numId="20" w16cid:durableId="1235166745">
    <w:abstractNumId w:val="24"/>
  </w:num>
  <w:num w:numId="21" w16cid:durableId="1315648889">
    <w:abstractNumId w:val="14"/>
  </w:num>
  <w:num w:numId="22" w16cid:durableId="1813600668">
    <w:abstractNumId w:val="41"/>
  </w:num>
  <w:num w:numId="23" w16cid:durableId="1920171150">
    <w:abstractNumId w:val="2"/>
  </w:num>
  <w:num w:numId="24" w16cid:durableId="805659570">
    <w:abstractNumId w:val="37"/>
  </w:num>
  <w:num w:numId="25" w16cid:durableId="856381610">
    <w:abstractNumId w:val="44"/>
  </w:num>
  <w:num w:numId="26" w16cid:durableId="392965580">
    <w:abstractNumId w:val="12"/>
  </w:num>
  <w:num w:numId="27" w16cid:durableId="746078756">
    <w:abstractNumId w:val="40"/>
  </w:num>
  <w:num w:numId="28" w16cid:durableId="491069978">
    <w:abstractNumId w:val="7"/>
  </w:num>
  <w:num w:numId="29" w16cid:durableId="1594706563">
    <w:abstractNumId w:val="36"/>
  </w:num>
  <w:num w:numId="30" w16cid:durableId="146820944">
    <w:abstractNumId w:val="4"/>
  </w:num>
  <w:num w:numId="31" w16cid:durableId="861749390">
    <w:abstractNumId w:val="42"/>
  </w:num>
  <w:num w:numId="32" w16cid:durableId="1059745229">
    <w:abstractNumId w:val="32"/>
  </w:num>
  <w:num w:numId="33" w16cid:durableId="1813015554">
    <w:abstractNumId w:val="3"/>
  </w:num>
  <w:num w:numId="34" w16cid:durableId="1452045551">
    <w:abstractNumId w:val="39"/>
  </w:num>
  <w:num w:numId="35" w16cid:durableId="729964194">
    <w:abstractNumId w:val="46"/>
  </w:num>
  <w:num w:numId="36" w16cid:durableId="2103597887">
    <w:abstractNumId w:val="22"/>
  </w:num>
  <w:num w:numId="37" w16cid:durableId="1506238397">
    <w:abstractNumId w:val="33"/>
  </w:num>
  <w:num w:numId="38" w16cid:durableId="1698387947">
    <w:abstractNumId w:val="5"/>
  </w:num>
  <w:num w:numId="39" w16cid:durableId="1494681020">
    <w:abstractNumId w:val="31"/>
  </w:num>
  <w:num w:numId="40" w16cid:durableId="1627466915">
    <w:abstractNumId w:val="34"/>
  </w:num>
  <w:num w:numId="41" w16cid:durableId="1418483527">
    <w:abstractNumId w:val="38"/>
  </w:num>
  <w:num w:numId="42" w16cid:durableId="1183544994">
    <w:abstractNumId w:val="35"/>
  </w:num>
  <w:num w:numId="43" w16cid:durableId="1247689501">
    <w:abstractNumId w:val="15"/>
  </w:num>
  <w:num w:numId="44" w16cid:durableId="872965596">
    <w:abstractNumId w:val="27"/>
  </w:num>
  <w:num w:numId="45" w16cid:durableId="1597859314">
    <w:abstractNumId w:val="29"/>
  </w:num>
  <w:num w:numId="46" w16cid:durableId="1279609441">
    <w:abstractNumId w:val="13"/>
  </w:num>
  <w:num w:numId="47" w16cid:durableId="1524055712">
    <w:abstractNumId w:val="9"/>
  </w:num>
  <w:num w:numId="48" w16cid:durableId="1021663201">
    <w:abstractNumId w:val="1"/>
  </w:num>
  <w:num w:numId="49" w16cid:durableId="194907195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70A3"/>
    <w:rsid w:val="00003674"/>
    <w:rsid w:val="0000774F"/>
    <w:rsid w:val="0002264E"/>
    <w:rsid w:val="0002552B"/>
    <w:rsid w:val="0003362B"/>
    <w:rsid w:val="00036C7C"/>
    <w:rsid w:val="00052DB4"/>
    <w:rsid w:val="000530E4"/>
    <w:rsid w:val="00061108"/>
    <w:rsid w:val="00061257"/>
    <w:rsid w:val="0006245A"/>
    <w:rsid w:val="00064490"/>
    <w:rsid w:val="00073D2C"/>
    <w:rsid w:val="00074F61"/>
    <w:rsid w:val="0007768A"/>
    <w:rsid w:val="00084D08"/>
    <w:rsid w:val="000854C7"/>
    <w:rsid w:val="00095930"/>
    <w:rsid w:val="00096C08"/>
    <w:rsid w:val="000B71A7"/>
    <w:rsid w:val="000B7530"/>
    <w:rsid w:val="000D70A3"/>
    <w:rsid w:val="000E0444"/>
    <w:rsid w:val="000E094A"/>
    <w:rsid w:val="000E7089"/>
    <w:rsid w:val="000F13D3"/>
    <w:rsid w:val="000F3034"/>
    <w:rsid w:val="000F3B71"/>
    <w:rsid w:val="001112A7"/>
    <w:rsid w:val="00112E8C"/>
    <w:rsid w:val="00121A1A"/>
    <w:rsid w:val="001246E2"/>
    <w:rsid w:val="001247CC"/>
    <w:rsid w:val="00131969"/>
    <w:rsid w:val="00132844"/>
    <w:rsid w:val="00140F26"/>
    <w:rsid w:val="00144F7A"/>
    <w:rsid w:val="00146ADC"/>
    <w:rsid w:val="00151DB9"/>
    <w:rsid w:val="001529FA"/>
    <w:rsid w:val="0016150B"/>
    <w:rsid w:val="00172EBB"/>
    <w:rsid w:val="00175845"/>
    <w:rsid w:val="00175BB3"/>
    <w:rsid w:val="0018505D"/>
    <w:rsid w:val="001B76AA"/>
    <w:rsid w:val="001C5A33"/>
    <w:rsid w:val="001D4148"/>
    <w:rsid w:val="001E0F3F"/>
    <w:rsid w:val="001E4D16"/>
    <w:rsid w:val="001F3CFA"/>
    <w:rsid w:val="00202F31"/>
    <w:rsid w:val="00207AE9"/>
    <w:rsid w:val="00212185"/>
    <w:rsid w:val="0023615B"/>
    <w:rsid w:val="00266F95"/>
    <w:rsid w:val="002702B8"/>
    <w:rsid w:val="00273E52"/>
    <w:rsid w:val="002801CC"/>
    <w:rsid w:val="002A1D0D"/>
    <w:rsid w:val="002A65BE"/>
    <w:rsid w:val="002B549E"/>
    <w:rsid w:val="002B7C2D"/>
    <w:rsid w:val="002F3713"/>
    <w:rsid w:val="002F3913"/>
    <w:rsid w:val="0030787C"/>
    <w:rsid w:val="00341E42"/>
    <w:rsid w:val="00351147"/>
    <w:rsid w:val="00361B90"/>
    <w:rsid w:val="003836CD"/>
    <w:rsid w:val="00384DCF"/>
    <w:rsid w:val="00385710"/>
    <w:rsid w:val="00391108"/>
    <w:rsid w:val="00392187"/>
    <w:rsid w:val="003B3FE4"/>
    <w:rsid w:val="003B5D97"/>
    <w:rsid w:val="003C5F92"/>
    <w:rsid w:val="003E141D"/>
    <w:rsid w:val="003F4771"/>
    <w:rsid w:val="003F5CD6"/>
    <w:rsid w:val="0042481D"/>
    <w:rsid w:val="00426871"/>
    <w:rsid w:val="004374E1"/>
    <w:rsid w:val="00440DBC"/>
    <w:rsid w:val="0044340C"/>
    <w:rsid w:val="004508F8"/>
    <w:rsid w:val="00450E01"/>
    <w:rsid w:val="00451F0D"/>
    <w:rsid w:val="00456391"/>
    <w:rsid w:val="00457B1F"/>
    <w:rsid w:val="00463077"/>
    <w:rsid w:val="00464749"/>
    <w:rsid w:val="0047613C"/>
    <w:rsid w:val="00486223"/>
    <w:rsid w:val="00486E28"/>
    <w:rsid w:val="004921BB"/>
    <w:rsid w:val="004A1F5C"/>
    <w:rsid w:val="004A3CC2"/>
    <w:rsid w:val="004B46DA"/>
    <w:rsid w:val="004D0FFD"/>
    <w:rsid w:val="004E1A6D"/>
    <w:rsid w:val="004E622F"/>
    <w:rsid w:val="004F2788"/>
    <w:rsid w:val="00503291"/>
    <w:rsid w:val="00516B81"/>
    <w:rsid w:val="00520053"/>
    <w:rsid w:val="0052215D"/>
    <w:rsid w:val="00531440"/>
    <w:rsid w:val="005350DB"/>
    <w:rsid w:val="00537745"/>
    <w:rsid w:val="00537FC1"/>
    <w:rsid w:val="0054106D"/>
    <w:rsid w:val="00544B3B"/>
    <w:rsid w:val="0054657B"/>
    <w:rsid w:val="0058227D"/>
    <w:rsid w:val="005950B7"/>
    <w:rsid w:val="005A329E"/>
    <w:rsid w:val="005A4348"/>
    <w:rsid w:val="005B3F9D"/>
    <w:rsid w:val="005C03B2"/>
    <w:rsid w:val="005C5A7A"/>
    <w:rsid w:val="005D3900"/>
    <w:rsid w:val="005F5C28"/>
    <w:rsid w:val="00600049"/>
    <w:rsid w:val="006031C3"/>
    <w:rsid w:val="006162E6"/>
    <w:rsid w:val="0064339A"/>
    <w:rsid w:val="00694D4F"/>
    <w:rsid w:val="006A4E55"/>
    <w:rsid w:val="006B3CB1"/>
    <w:rsid w:val="006C0BF1"/>
    <w:rsid w:val="006C147D"/>
    <w:rsid w:val="006C25F8"/>
    <w:rsid w:val="006C3504"/>
    <w:rsid w:val="006D1C39"/>
    <w:rsid w:val="006E4F20"/>
    <w:rsid w:val="0070244D"/>
    <w:rsid w:val="00705A1D"/>
    <w:rsid w:val="00714FE7"/>
    <w:rsid w:val="00715748"/>
    <w:rsid w:val="00731602"/>
    <w:rsid w:val="00743A13"/>
    <w:rsid w:val="00750438"/>
    <w:rsid w:val="00752212"/>
    <w:rsid w:val="00753D65"/>
    <w:rsid w:val="00754BD3"/>
    <w:rsid w:val="00766E54"/>
    <w:rsid w:val="00773E52"/>
    <w:rsid w:val="00774008"/>
    <w:rsid w:val="00791BF8"/>
    <w:rsid w:val="00794456"/>
    <w:rsid w:val="007A52D4"/>
    <w:rsid w:val="007B7B16"/>
    <w:rsid w:val="007C0DEB"/>
    <w:rsid w:val="007F4C7E"/>
    <w:rsid w:val="00803794"/>
    <w:rsid w:val="00810101"/>
    <w:rsid w:val="00817285"/>
    <w:rsid w:val="00822A38"/>
    <w:rsid w:val="00824A5D"/>
    <w:rsid w:val="008311F2"/>
    <w:rsid w:val="00832043"/>
    <w:rsid w:val="00834E47"/>
    <w:rsid w:val="0084746C"/>
    <w:rsid w:val="00862311"/>
    <w:rsid w:val="00881FFA"/>
    <w:rsid w:val="00887A4B"/>
    <w:rsid w:val="00887D75"/>
    <w:rsid w:val="00893D8A"/>
    <w:rsid w:val="0089424B"/>
    <w:rsid w:val="008A2504"/>
    <w:rsid w:val="008A348D"/>
    <w:rsid w:val="008B6171"/>
    <w:rsid w:val="008C01D5"/>
    <w:rsid w:val="009018CB"/>
    <w:rsid w:val="00911200"/>
    <w:rsid w:val="00920A9B"/>
    <w:rsid w:val="00951F2A"/>
    <w:rsid w:val="0095418B"/>
    <w:rsid w:val="0096776D"/>
    <w:rsid w:val="009708BB"/>
    <w:rsid w:val="00973BB6"/>
    <w:rsid w:val="009765E5"/>
    <w:rsid w:val="00976FC5"/>
    <w:rsid w:val="009779CB"/>
    <w:rsid w:val="0098659F"/>
    <w:rsid w:val="00987778"/>
    <w:rsid w:val="009A18FC"/>
    <w:rsid w:val="009A4FE1"/>
    <w:rsid w:val="009B02CC"/>
    <w:rsid w:val="009B64F1"/>
    <w:rsid w:val="009C77E9"/>
    <w:rsid w:val="009D295F"/>
    <w:rsid w:val="009D7E98"/>
    <w:rsid w:val="009E0D1E"/>
    <w:rsid w:val="009E6A14"/>
    <w:rsid w:val="009E7BD9"/>
    <w:rsid w:val="00A079D5"/>
    <w:rsid w:val="00A07BD6"/>
    <w:rsid w:val="00A10BDD"/>
    <w:rsid w:val="00A3040F"/>
    <w:rsid w:val="00A32E34"/>
    <w:rsid w:val="00A43E98"/>
    <w:rsid w:val="00A53A76"/>
    <w:rsid w:val="00A54A77"/>
    <w:rsid w:val="00A80B6B"/>
    <w:rsid w:val="00A8455D"/>
    <w:rsid w:val="00A917CD"/>
    <w:rsid w:val="00A91E88"/>
    <w:rsid w:val="00A97F4D"/>
    <w:rsid w:val="00AB1BA9"/>
    <w:rsid w:val="00AF24E8"/>
    <w:rsid w:val="00AF6CAC"/>
    <w:rsid w:val="00B0003D"/>
    <w:rsid w:val="00B174E3"/>
    <w:rsid w:val="00B242D5"/>
    <w:rsid w:val="00B24D1C"/>
    <w:rsid w:val="00B35561"/>
    <w:rsid w:val="00B40424"/>
    <w:rsid w:val="00B44481"/>
    <w:rsid w:val="00B46B72"/>
    <w:rsid w:val="00B511A2"/>
    <w:rsid w:val="00B5227B"/>
    <w:rsid w:val="00B62308"/>
    <w:rsid w:val="00B702CC"/>
    <w:rsid w:val="00B711A3"/>
    <w:rsid w:val="00B7148B"/>
    <w:rsid w:val="00B71D21"/>
    <w:rsid w:val="00B71E8E"/>
    <w:rsid w:val="00BB178D"/>
    <w:rsid w:val="00BC2B1F"/>
    <w:rsid w:val="00BD27CD"/>
    <w:rsid w:val="00BE527D"/>
    <w:rsid w:val="00BE5784"/>
    <w:rsid w:val="00C03803"/>
    <w:rsid w:val="00C119CE"/>
    <w:rsid w:val="00C20B6C"/>
    <w:rsid w:val="00C23AD8"/>
    <w:rsid w:val="00C31E3D"/>
    <w:rsid w:val="00C34A54"/>
    <w:rsid w:val="00C34CD7"/>
    <w:rsid w:val="00C43DCE"/>
    <w:rsid w:val="00C45642"/>
    <w:rsid w:val="00C50B72"/>
    <w:rsid w:val="00C62700"/>
    <w:rsid w:val="00C65C96"/>
    <w:rsid w:val="00C75065"/>
    <w:rsid w:val="00C80EEB"/>
    <w:rsid w:val="00C8371B"/>
    <w:rsid w:val="00C96914"/>
    <w:rsid w:val="00CA1DAA"/>
    <w:rsid w:val="00CA6B75"/>
    <w:rsid w:val="00CC20CA"/>
    <w:rsid w:val="00CC6834"/>
    <w:rsid w:val="00CD0579"/>
    <w:rsid w:val="00CD2C9F"/>
    <w:rsid w:val="00CD51A1"/>
    <w:rsid w:val="00CD5281"/>
    <w:rsid w:val="00CE0239"/>
    <w:rsid w:val="00CF7F6A"/>
    <w:rsid w:val="00D1070D"/>
    <w:rsid w:val="00D11A5A"/>
    <w:rsid w:val="00D15232"/>
    <w:rsid w:val="00D17DFE"/>
    <w:rsid w:val="00D31578"/>
    <w:rsid w:val="00D359A9"/>
    <w:rsid w:val="00D461AD"/>
    <w:rsid w:val="00D54135"/>
    <w:rsid w:val="00D5556F"/>
    <w:rsid w:val="00D614BF"/>
    <w:rsid w:val="00D62694"/>
    <w:rsid w:val="00D63F31"/>
    <w:rsid w:val="00D663C2"/>
    <w:rsid w:val="00D7413C"/>
    <w:rsid w:val="00D759E0"/>
    <w:rsid w:val="00D849A4"/>
    <w:rsid w:val="00D91983"/>
    <w:rsid w:val="00DA2E0B"/>
    <w:rsid w:val="00DA4EE3"/>
    <w:rsid w:val="00DA582C"/>
    <w:rsid w:val="00DB1DDF"/>
    <w:rsid w:val="00DB21AA"/>
    <w:rsid w:val="00DB4FA4"/>
    <w:rsid w:val="00DC3663"/>
    <w:rsid w:val="00DC76B6"/>
    <w:rsid w:val="00DD164F"/>
    <w:rsid w:val="00DE58C0"/>
    <w:rsid w:val="00E03C11"/>
    <w:rsid w:val="00E04C35"/>
    <w:rsid w:val="00E22AEE"/>
    <w:rsid w:val="00E23232"/>
    <w:rsid w:val="00E31871"/>
    <w:rsid w:val="00E42AC2"/>
    <w:rsid w:val="00E4411A"/>
    <w:rsid w:val="00E54759"/>
    <w:rsid w:val="00E65C7D"/>
    <w:rsid w:val="00E739D5"/>
    <w:rsid w:val="00E81F64"/>
    <w:rsid w:val="00E86803"/>
    <w:rsid w:val="00EC2A3D"/>
    <w:rsid w:val="00ED1651"/>
    <w:rsid w:val="00ED4AD0"/>
    <w:rsid w:val="00EE04A7"/>
    <w:rsid w:val="00EF7060"/>
    <w:rsid w:val="00F03BCC"/>
    <w:rsid w:val="00F104FA"/>
    <w:rsid w:val="00F20016"/>
    <w:rsid w:val="00F27FE3"/>
    <w:rsid w:val="00F460E7"/>
    <w:rsid w:val="00F51B84"/>
    <w:rsid w:val="00F76995"/>
    <w:rsid w:val="00F91340"/>
    <w:rsid w:val="00FA1CB9"/>
    <w:rsid w:val="00FA336A"/>
    <w:rsid w:val="00FA479A"/>
    <w:rsid w:val="00FA6DBD"/>
    <w:rsid w:val="00FB55EB"/>
    <w:rsid w:val="00FC453C"/>
    <w:rsid w:val="00FC472C"/>
    <w:rsid w:val="00FD4B6B"/>
    <w:rsid w:val="00FE67A5"/>
    <w:rsid w:val="00FF2634"/>
    <w:rsid w:val="00FF3A21"/>
    <w:rsid w:val="00FF5353"/>
  </w:rsids>
  <m:mathPr>
    <m:mathFont m:val="Cambria Math"/>
    <m:brkBin m:val="before"/>
    <m:brkBinSub m:val="--"/>
    <m:smallFrac/>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86B0BC"/>
  <w15:docId w15:val="{AB8137EA-7A04-49EB-904E-BB2510544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178D"/>
    <w:pPr>
      <w:spacing w:after="200" w:line="276" w:lineRule="auto"/>
    </w:pPr>
    <w:rPr>
      <w:rFonts w:eastAsiaTheme="minorEastAsia"/>
      <w:lang w:eastAsia="es-CO"/>
    </w:rPr>
  </w:style>
  <w:style w:type="paragraph" w:styleId="Ttulo1">
    <w:name w:val="heading 1"/>
    <w:aliases w:val="Edgar 1,MT1,título 1"/>
    <w:basedOn w:val="Normal"/>
    <w:next w:val="Normal"/>
    <w:link w:val="Ttulo1Car"/>
    <w:uiPriority w:val="9"/>
    <w:qFormat/>
    <w:rsid w:val="00D91983"/>
    <w:pPr>
      <w:keepNext/>
      <w:numPr>
        <w:numId w:val="12"/>
      </w:numPr>
      <w:tabs>
        <w:tab w:val="left" w:pos="900"/>
      </w:tabs>
      <w:spacing w:after="0" w:line="240" w:lineRule="auto"/>
      <w:ind w:right="51"/>
      <w:jc w:val="center"/>
      <w:outlineLvl w:val="0"/>
    </w:pPr>
    <w:rPr>
      <w:rFonts w:ascii="Arial" w:eastAsia="Times New Roman" w:hAnsi="Arial" w:cs="Times New Roman"/>
      <w:b/>
      <w:caps/>
      <w:szCs w:val="20"/>
      <w:lang w:eastAsia="es-ES"/>
    </w:rPr>
  </w:style>
  <w:style w:type="paragraph" w:styleId="Ttulo2">
    <w:name w:val="heading 2"/>
    <w:aliases w:val="Edgar 2,Titre secondaire (2),Neg"/>
    <w:basedOn w:val="Normal"/>
    <w:next w:val="Normal"/>
    <w:link w:val="Ttulo2Car"/>
    <w:uiPriority w:val="9"/>
    <w:semiHidden/>
    <w:unhideWhenUsed/>
    <w:qFormat/>
    <w:rsid w:val="00D91983"/>
    <w:pPr>
      <w:keepNext/>
      <w:numPr>
        <w:ilvl w:val="1"/>
        <w:numId w:val="12"/>
      </w:numPr>
      <w:spacing w:after="0" w:line="240" w:lineRule="auto"/>
      <w:ind w:right="-91"/>
      <w:outlineLvl w:val="1"/>
    </w:pPr>
    <w:rPr>
      <w:rFonts w:ascii="Arial" w:eastAsia="Times New Roman" w:hAnsi="Arial" w:cs="Times New Roman"/>
      <w:b/>
      <w:szCs w:val="20"/>
      <w:lang w:eastAsia="es-ES"/>
    </w:rPr>
  </w:style>
  <w:style w:type="paragraph" w:styleId="Ttulo3">
    <w:name w:val="heading 3"/>
    <w:aliases w:val="Edgar 3,Sous-titre (3) Char,Sous-titre (3) Car,Sous-titre (3)"/>
    <w:basedOn w:val="Normal"/>
    <w:next w:val="Normal"/>
    <w:link w:val="Ttulo3Car"/>
    <w:uiPriority w:val="9"/>
    <w:semiHidden/>
    <w:unhideWhenUsed/>
    <w:qFormat/>
    <w:rsid w:val="00D91983"/>
    <w:pPr>
      <w:keepNext/>
      <w:numPr>
        <w:ilvl w:val="2"/>
        <w:numId w:val="12"/>
      </w:numPr>
      <w:spacing w:after="0" w:line="240" w:lineRule="auto"/>
      <w:ind w:right="-91"/>
      <w:outlineLvl w:val="2"/>
    </w:pPr>
    <w:rPr>
      <w:rFonts w:ascii="Arial" w:eastAsia="MS Mincho" w:hAnsi="Arial" w:cs="Times New Roman"/>
      <w:b/>
      <w:color w:val="000000"/>
      <w:szCs w:val="20"/>
      <w:lang w:eastAsia="es-ES"/>
    </w:rPr>
  </w:style>
  <w:style w:type="paragraph" w:styleId="Ttulo4">
    <w:name w:val="heading 4"/>
    <w:aliases w:val="Edgar 4"/>
    <w:basedOn w:val="Normal"/>
    <w:next w:val="Normal"/>
    <w:link w:val="Ttulo4Car"/>
    <w:uiPriority w:val="9"/>
    <w:semiHidden/>
    <w:unhideWhenUsed/>
    <w:qFormat/>
    <w:rsid w:val="00D91983"/>
    <w:pPr>
      <w:keepNext/>
      <w:numPr>
        <w:ilvl w:val="3"/>
        <w:numId w:val="12"/>
      </w:numPr>
      <w:tabs>
        <w:tab w:val="left" w:pos="-720"/>
      </w:tabs>
      <w:spacing w:before="120" w:after="0" w:line="240" w:lineRule="auto"/>
      <w:ind w:right="-91"/>
      <w:outlineLvl w:val="3"/>
    </w:pPr>
    <w:rPr>
      <w:rFonts w:ascii="Arial" w:eastAsia="Times New Roman" w:hAnsi="Arial" w:cs="Times New Roman"/>
      <w:b/>
      <w:color w:val="000000"/>
      <w:szCs w:val="20"/>
      <w:lang w:eastAsia="es-ES"/>
    </w:rPr>
  </w:style>
  <w:style w:type="paragraph" w:styleId="Ttulo5">
    <w:name w:val="heading 5"/>
    <w:basedOn w:val="Normal"/>
    <w:next w:val="Normal"/>
    <w:link w:val="Ttulo5Car"/>
    <w:uiPriority w:val="9"/>
    <w:semiHidden/>
    <w:unhideWhenUsed/>
    <w:qFormat/>
    <w:rsid w:val="00D91983"/>
    <w:pPr>
      <w:keepNext/>
      <w:tabs>
        <w:tab w:val="left" w:pos="900"/>
      </w:tabs>
      <w:spacing w:after="0" w:line="240" w:lineRule="auto"/>
      <w:jc w:val="center"/>
      <w:outlineLvl w:val="4"/>
    </w:pPr>
    <w:rPr>
      <w:rFonts w:ascii="Arial" w:eastAsia="Times New Roman" w:hAnsi="Arial" w:cs="Times New Roman"/>
      <w:b/>
      <w:szCs w:val="24"/>
      <w:lang w:val="es-ES" w:eastAsia="es-ES"/>
    </w:rPr>
  </w:style>
  <w:style w:type="paragraph" w:styleId="Ttulo6">
    <w:name w:val="heading 6"/>
    <w:basedOn w:val="Normal"/>
    <w:next w:val="Normal"/>
    <w:link w:val="Ttulo6Car"/>
    <w:semiHidden/>
    <w:unhideWhenUsed/>
    <w:qFormat/>
    <w:rsid w:val="00D91983"/>
    <w:pPr>
      <w:numPr>
        <w:ilvl w:val="5"/>
        <w:numId w:val="14"/>
      </w:numPr>
      <w:spacing w:before="240" w:after="60" w:line="240" w:lineRule="auto"/>
      <w:outlineLvl w:val="5"/>
    </w:pPr>
    <w:rPr>
      <w:rFonts w:ascii="Times New Roman" w:eastAsia="Times New Roman" w:hAnsi="Times New Roman" w:cs="Times New Roman"/>
      <w:b/>
      <w:szCs w:val="20"/>
      <w:lang w:eastAsia="es-ES"/>
    </w:rPr>
  </w:style>
  <w:style w:type="paragraph" w:styleId="Ttulo7">
    <w:name w:val="heading 7"/>
    <w:basedOn w:val="Normal"/>
    <w:next w:val="Normal"/>
    <w:link w:val="Ttulo7Car"/>
    <w:uiPriority w:val="9"/>
    <w:semiHidden/>
    <w:unhideWhenUsed/>
    <w:qFormat/>
    <w:rsid w:val="00D91983"/>
    <w:pPr>
      <w:numPr>
        <w:ilvl w:val="6"/>
        <w:numId w:val="14"/>
      </w:numPr>
      <w:spacing w:before="240" w:after="60" w:line="240" w:lineRule="auto"/>
      <w:outlineLvl w:val="6"/>
    </w:pPr>
    <w:rPr>
      <w:rFonts w:ascii="Times New Roman" w:eastAsia="Times New Roman" w:hAnsi="Times New Roman" w:cs="Times New Roman"/>
      <w:sz w:val="24"/>
      <w:szCs w:val="20"/>
      <w:lang w:eastAsia="es-ES"/>
    </w:rPr>
  </w:style>
  <w:style w:type="paragraph" w:styleId="Ttulo8">
    <w:name w:val="heading 8"/>
    <w:basedOn w:val="Normal"/>
    <w:next w:val="Normal"/>
    <w:link w:val="Ttulo8Car"/>
    <w:uiPriority w:val="9"/>
    <w:semiHidden/>
    <w:unhideWhenUsed/>
    <w:qFormat/>
    <w:rsid w:val="00D91983"/>
    <w:pPr>
      <w:numPr>
        <w:ilvl w:val="7"/>
        <w:numId w:val="14"/>
      </w:numPr>
      <w:spacing w:before="240" w:after="60" w:line="240" w:lineRule="auto"/>
      <w:outlineLvl w:val="7"/>
    </w:pPr>
    <w:rPr>
      <w:rFonts w:ascii="Times New Roman" w:eastAsia="Times New Roman" w:hAnsi="Times New Roman" w:cs="Times New Roman"/>
      <w:i/>
      <w:sz w:val="24"/>
      <w:szCs w:val="20"/>
      <w:lang w:eastAsia="es-ES"/>
    </w:rPr>
  </w:style>
  <w:style w:type="paragraph" w:styleId="Ttulo9">
    <w:name w:val="heading 9"/>
    <w:basedOn w:val="Normal"/>
    <w:next w:val="Normal"/>
    <w:link w:val="Ttulo9Car"/>
    <w:uiPriority w:val="9"/>
    <w:semiHidden/>
    <w:unhideWhenUsed/>
    <w:qFormat/>
    <w:rsid w:val="00D91983"/>
    <w:pPr>
      <w:numPr>
        <w:ilvl w:val="8"/>
        <w:numId w:val="14"/>
      </w:numPr>
      <w:spacing w:before="240" w:after="60" w:line="240" w:lineRule="auto"/>
      <w:outlineLvl w:val="8"/>
    </w:pPr>
    <w:rPr>
      <w:rFonts w:ascii="Arial" w:eastAsia="Times New Roman" w:hAnsi="Arial" w:cs="Times New Roman"/>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Car"/>
    <w:basedOn w:val="Normal"/>
    <w:link w:val="EncabezadoCar"/>
    <w:uiPriority w:val="99"/>
    <w:unhideWhenUsed/>
    <w:rsid w:val="000D70A3"/>
    <w:pPr>
      <w:tabs>
        <w:tab w:val="center" w:pos="4419"/>
        <w:tab w:val="right" w:pos="8838"/>
      </w:tabs>
      <w:spacing w:after="0" w:line="240" w:lineRule="auto"/>
    </w:pPr>
  </w:style>
  <w:style w:type="character" w:customStyle="1" w:styleId="EncabezadoCar">
    <w:name w:val="Encabezado Car"/>
    <w:aliases w:val="Car Car"/>
    <w:basedOn w:val="Fuentedeprrafopredeter"/>
    <w:link w:val="Encabezado"/>
    <w:uiPriority w:val="99"/>
    <w:rsid w:val="000D70A3"/>
  </w:style>
  <w:style w:type="paragraph" w:styleId="Piedepgina">
    <w:name w:val="footer"/>
    <w:basedOn w:val="Normal"/>
    <w:link w:val="PiedepginaCar"/>
    <w:uiPriority w:val="99"/>
    <w:unhideWhenUsed/>
    <w:rsid w:val="000D70A3"/>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D70A3"/>
  </w:style>
  <w:style w:type="paragraph" w:styleId="Prrafodelista">
    <w:name w:val="List Paragraph"/>
    <w:basedOn w:val="Normal"/>
    <w:link w:val="PrrafodelistaCar"/>
    <w:uiPriority w:val="1"/>
    <w:qFormat/>
    <w:rsid w:val="00BB178D"/>
    <w:pPr>
      <w:ind w:left="720"/>
      <w:contextualSpacing/>
    </w:pPr>
  </w:style>
  <w:style w:type="paragraph" w:styleId="Ttulo">
    <w:name w:val="Title"/>
    <w:basedOn w:val="Normal"/>
    <w:link w:val="TtuloCar1"/>
    <w:qFormat/>
    <w:rsid w:val="00463077"/>
    <w:pPr>
      <w:spacing w:after="0" w:line="240" w:lineRule="auto"/>
      <w:jc w:val="center"/>
    </w:pPr>
    <w:rPr>
      <w:rFonts w:ascii="Verdana" w:eastAsia="Times New Roman" w:hAnsi="Verdana" w:cs="Times New Roman"/>
      <w:b/>
      <w:szCs w:val="20"/>
      <w:lang w:val="es-ES_tradnl" w:eastAsia="es-ES"/>
    </w:rPr>
  </w:style>
  <w:style w:type="character" w:customStyle="1" w:styleId="TtuloCar">
    <w:name w:val="Título Car"/>
    <w:basedOn w:val="Fuentedeprrafopredeter"/>
    <w:rsid w:val="00BB178D"/>
    <w:rPr>
      <w:rFonts w:asciiTheme="majorHAnsi" w:eastAsiaTheme="majorEastAsia" w:hAnsiTheme="majorHAnsi" w:cstheme="majorBidi"/>
      <w:spacing w:val="-10"/>
      <w:kern w:val="28"/>
      <w:sz w:val="56"/>
      <w:szCs w:val="56"/>
      <w:lang w:eastAsia="es-CO"/>
    </w:rPr>
  </w:style>
  <w:style w:type="character" w:customStyle="1" w:styleId="TtuloCar1">
    <w:name w:val="Título Car1"/>
    <w:basedOn w:val="Fuentedeprrafopredeter"/>
    <w:link w:val="Ttulo"/>
    <w:rsid w:val="00463077"/>
    <w:rPr>
      <w:rFonts w:ascii="Verdana" w:eastAsia="Times New Roman" w:hAnsi="Verdana" w:cs="Times New Roman"/>
      <w:b/>
      <w:szCs w:val="20"/>
      <w:lang w:val="es-ES_tradnl" w:eastAsia="es-ES"/>
    </w:rPr>
  </w:style>
  <w:style w:type="character" w:customStyle="1" w:styleId="PrrafodelistaCar">
    <w:name w:val="Párrafo de lista Car"/>
    <w:link w:val="Prrafodelista"/>
    <w:uiPriority w:val="1"/>
    <w:rsid w:val="00BB178D"/>
    <w:rPr>
      <w:rFonts w:eastAsiaTheme="minorEastAsia"/>
      <w:lang w:eastAsia="es-CO"/>
    </w:rPr>
  </w:style>
  <w:style w:type="table" w:styleId="Tablaconcuadrcula">
    <w:name w:val="Table Grid"/>
    <w:basedOn w:val="Tablanormal"/>
    <w:uiPriority w:val="39"/>
    <w:rsid w:val="00BB178D"/>
    <w:pPr>
      <w:spacing w:after="0" w:line="240" w:lineRule="auto"/>
      <w:jc w:val="center"/>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independiente">
    <w:name w:val="Body Text"/>
    <w:aliases w:val="Subsection Body Text"/>
    <w:basedOn w:val="Normal"/>
    <w:link w:val="TextoindependienteCar"/>
    <w:rsid w:val="00A91E88"/>
    <w:pPr>
      <w:spacing w:after="120" w:line="240" w:lineRule="auto"/>
    </w:pPr>
    <w:rPr>
      <w:rFonts w:ascii="Times New Roman" w:eastAsia="Times New Roman" w:hAnsi="Times New Roman" w:cs="Times New Roman"/>
      <w:sz w:val="24"/>
      <w:szCs w:val="24"/>
      <w:lang w:val="es-ES" w:eastAsia="es-ES"/>
    </w:rPr>
  </w:style>
  <w:style w:type="character" w:customStyle="1" w:styleId="TextoindependienteCar">
    <w:name w:val="Texto independiente Car"/>
    <w:aliases w:val="Subsection Body Text Car"/>
    <w:basedOn w:val="Fuentedeprrafopredeter"/>
    <w:link w:val="Textoindependiente"/>
    <w:rsid w:val="00A91E88"/>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44340C"/>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44340C"/>
    <w:rPr>
      <w:rFonts w:ascii="Segoe UI" w:eastAsiaTheme="minorEastAsia" w:hAnsi="Segoe UI" w:cs="Segoe UI"/>
      <w:sz w:val="18"/>
      <w:szCs w:val="18"/>
      <w:lang w:eastAsia="es-CO"/>
    </w:rPr>
  </w:style>
  <w:style w:type="character" w:customStyle="1" w:styleId="Ttulo1Car">
    <w:name w:val="Título 1 Car"/>
    <w:aliases w:val="Edgar 1 Car,MT1 Car,título 1 Car"/>
    <w:basedOn w:val="Fuentedeprrafopredeter"/>
    <w:link w:val="Ttulo1"/>
    <w:uiPriority w:val="9"/>
    <w:rsid w:val="00D91983"/>
    <w:rPr>
      <w:rFonts w:ascii="Arial" w:eastAsia="Times New Roman" w:hAnsi="Arial" w:cs="Times New Roman"/>
      <w:b/>
      <w:caps/>
      <w:szCs w:val="20"/>
      <w:lang w:eastAsia="es-ES"/>
    </w:rPr>
  </w:style>
  <w:style w:type="character" w:customStyle="1" w:styleId="Ttulo2Car">
    <w:name w:val="Título 2 Car"/>
    <w:aliases w:val="Edgar 2 Car,Titre secondaire (2) Car,Neg Car"/>
    <w:basedOn w:val="Fuentedeprrafopredeter"/>
    <w:link w:val="Ttulo2"/>
    <w:uiPriority w:val="9"/>
    <w:semiHidden/>
    <w:rsid w:val="00D91983"/>
    <w:rPr>
      <w:rFonts w:ascii="Arial" w:eastAsia="Times New Roman" w:hAnsi="Arial" w:cs="Times New Roman"/>
      <w:b/>
      <w:szCs w:val="20"/>
      <w:lang w:eastAsia="es-ES"/>
    </w:rPr>
  </w:style>
  <w:style w:type="character" w:customStyle="1" w:styleId="Ttulo3Car">
    <w:name w:val="Título 3 Car"/>
    <w:aliases w:val="Edgar 3 Car,Sous-titre (3) Char Car,Sous-titre (3) Car Car,Sous-titre (3) Car1"/>
    <w:basedOn w:val="Fuentedeprrafopredeter"/>
    <w:link w:val="Ttulo3"/>
    <w:uiPriority w:val="9"/>
    <w:semiHidden/>
    <w:rsid w:val="00D91983"/>
    <w:rPr>
      <w:rFonts w:ascii="Arial" w:eastAsia="MS Mincho" w:hAnsi="Arial" w:cs="Times New Roman"/>
      <w:b/>
      <w:color w:val="000000"/>
      <w:szCs w:val="20"/>
      <w:lang w:eastAsia="es-ES"/>
    </w:rPr>
  </w:style>
  <w:style w:type="character" w:customStyle="1" w:styleId="Ttulo4Car">
    <w:name w:val="Título 4 Car"/>
    <w:aliases w:val="Edgar 4 Car"/>
    <w:basedOn w:val="Fuentedeprrafopredeter"/>
    <w:link w:val="Ttulo4"/>
    <w:uiPriority w:val="9"/>
    <w:semiHidden/>
    <w:rsid w:val="00D91983"/>
    <w:rPr>
      <w:rFonts w:ascii="Arial" w:eastAsia="Times New Roman" w:hAnsi="Arial" w:cs="Times New Roman"/>
      <w:b/>
      <w:color w:val="000000"/>
      <w:szCs w:val="20"/>
      <w:lang w:eastAsia="es-ES"/>
    </w:rPr>
  </w:style>
  <w:style w:type="character" w:customStyle="1" w:styleId="Ttulo5Car">
    <w:name w:val="Título 5 Car"/>
    <w:basedOn w:val="Fuentedeprrafopredeter"/>
    <w:link w:val="Ttulo5"/>
    <w:uiPriority w:val="9"/>
    <w:semiHidden/>
    <w:rsid w:val="00D91983"/>
    <w:rPr>
      <w:rFonts w:ascii="Arial" w:eastAsia="Times New Roman" w:hAnsi="Arial" w:cs="Times New Roman"/>
      <w:b/>
      <w:szCs w:val="24"/>
      <w:lang w:val="es-ES" w:eastAsia="es-ES"/>
    </w:rPr>
  </w:style>
  <w:style w:type="character" w:customStyle="1" w:styleId="Ttulo6Car">
    <w:name w:val="Título 6 Car"/>
    <w:basedOn w:val="Fuentedeprrafopredeter"/>
    <w:link w:val="Ttulo6"/>
    <w:semiHidden/>
    <w:rsid w:val="00D91983"/>
    <w:rPr>
      <w:rFonts w:ascii="Times New Roman" w:eastAsia="Times New Roman" w:hAnsi="Times New Roman" w:cs="Times New Roman"/>
      <w:b/>
      <w:szCs w:val="20"/>
      <w:lang w:eastAsia="es-ES"/>
    </w:rPr>
  </w:style>
  <w:style w:type="character" w:customStyle="1" w:styleId="Ttulo7Car">
    <w:name w:val="Título 7 Car"/>
    <w:basedOn w:val="Fuentedeprrafopredeter"/>
    <w:link w:val="Ttulo7"/>
    <w:uiPriority w:val="9"/>
    <w:semiHidden/>
    <w:rsid w:val="00D91983"/>
    <w:rPr>
      <w:rFonts w:ascii="Times New Roman" w:eastAsia="Times New Roman" w:hAnsi="Times New Roman" w:cs="Times New Roman"/>
      <w:sz w:val="24"/>
      <w:szCs w:val="20"/>
      <w:lang w:eastAsia="es-ES"/>
    </w:rPr>
  </w:style>
  <w:style w:type="character" w:customStyle="1" w:styleId="Ttulo8Car">
    <w:name w:val="Título 8 Car"/>
    <w:basedOn w:val="Fuentedeprrafopredeter"/>
    <w:link w:val="Ttulo8"/>
    <w:uiPriority w:val="9"/>
    <w:semiHidden/>
    <w:rsid w:val="00D91983"/>
    <w:rPr>
      <w:rFonts w:ascii="Times New Roman" w:eastAsia="Times New Roman" w:hAnsi="Times New Roman" w:cs="Times New Roman"/>
      <w:i/>
      <w:sz w:val="24"/>
      <w:szCs w:val="20"/>
      <w:lang w:eastAsia="es-ES"/>
    </w:rPr>
  </w:style>
  <w:style w:type="character" w:customStyle="1" w:styleId="Ttulo9Car">
    <w:name w:val="Título 9 Car"/>
    <w:basedOn w:val="Fuentedeprrafopredeter"/>
    <w:link w:val="Ttulo9"/>
    <w:uiPriority w:val="9"/>
    <w:semiHidden/>
    <w:rsid w:val="00D91983"/>
    <w:rPr>
      <w:rFonts w:ascii="Arial" w:eastAsia="Times New Roman" w:hAnsi="Arial" w:cs="Times New Roman"/>
      <w:szCs w:val="20"/>
      <w:lang w:eastAsia="es-ES"/>
    </w:rPr>
  </w:style>
  <w:style w:type="paragraph" w:styleId="Lista2">
    <w:name w:val="List 2"/>
    <w:basedOn w:val="Normal"/>
    <w:uiPriority w:val="99"/>
    <w:unhideWhenUsed/>
    <w:rsid w:val="00D91983"/>
    <w:pPr>
      <w:ind w:left="566" w:hanging="283"/>
      <w:contextualSpacing/>
    </w:pPr>
  </w:style>
  <w:style w:type="paragraph" w:styleId="Lista3">
    <w:name w:val="List 3"/>
    <w:basedOn w:val="Normal"/>
    <w:uiPriority w:val="99"/>
    <w:semiHidden/>
    <w:unhideWhenUsed/>
    <w:rsid w:val="00D91983"/>
    <w:pPr>
      <w:ind w:left="849" w:hanging="283"/>
      <w:contextualSpacing/>
    </w:pPr>
  </w:style>
  <w:style w:type="paragraph" w:styleId="Lista4">
    <w:name w:val="List 4"/>
    <w:basedOn w:val="Normal"/>
    <w:uiPriority w:val="99"/>
    <w:semiHidden/>
    <w:unhideWhenUsed/>
    <w:rsid w:val="00D91983"/>
    <w:pPr>
      <w:ind w:left="1132" w:hanging="283"/>
      <w:contextualSpacing/>
    </w:pPr>
  </w:style>
  <w:style w:type="character" w:customStyle="1" w:styleId="TextoindependienteCar1">
    <w:name w:val="Texto independiente Car1"/>
    <w:aliases w:val="Subsection Body Text Car1"/>
    <w:basedOn w:val="Fuentedeprrafopredeter"/>
    <w:uiPriority w:val="99"/>
    <w:semiHidden/>
    <w:rsid w:val="00D91983"/>
    <w:rPr>
      <w:rFonts w:eastAsiaTheme="minorEastAsia"/>
      <w:lang w:eastAsia="es-CO"/>
    </w:rPr>
  </w:style>
  <w:style w:type="paragraph" w:styleId="Subttulo">
    <w:name w:val="Subtitle"/>
    <w:basedOn w:val="Normal"/>
    <w:link w:val="SubttuloCar"/>
    <w:uiPriority w:val="99"/>
    <w:qFormat/>
    <w:rsid w:val="00D91983"/>
    <w:pPr>
      <w:spacing w:after="60" w:line="240" w:lineRule="auto"/>
      <w:jc w:val="center"/>
      <w:outlineLvl w:val="1"/>
    </w:pPr>
    <w:rPr>
      <w:rFonts w:ascii="Arial" w:eastAsia="Times New Roman" w:hAnsi="Arial" w:cs="Times New Roman"/>
      <w:sz w:val="24"/>
      <w:szCs w:val="24"/>
      <w:lang w:val="es-ES" w:eastAsia="es-ES"/>
    </w:rPr>
  </w:style>
  <w:style w:type="character" w:customStyle="1" w:styleId="SubttuloCar">
    <w:name w:val="Subtítulo Car"/>
    <w:basedOn w:val="Fuentedeprrafopredeter"/>
    <w:link w:val="Subttulo"/>
    <w:uiPriority w:val="99"/>
    <w:rsid w:val="00D91983"/>
    <w:rPr>
      <w:rFonts w:ascii="Arial" w:eastAsia="Times New Roman" w:hAnsi="Arial" w:cs="Times New Roman"/>
      <w:sz w:val="24"/>
      <w:szCs w:val="24"/>
      <w:lang w:val="es-ES" w:eastAsia="es-ES"/>
    </w:rPr>
  </w:style>
  <w:style w:type="paragraph" w:styleId="Saludo">
    <w:name w:val="Salutation"/>
    <w:basedOn w:val="Normal"/>
    <w:next w:val="Normal"/>
    <w:link w:val="SaludoCar"/>
    <w:uiPriority w:val="99"/>
    <w:semiHidden/>
    <w:unhideWhenUsed/>
    <w:rsid w:val="00D91983"/>
    <w:pPr>
      <w:spacing w:after="0" w:line="240" w:lineRule="auto"/>
    </w:pPr>
    <w:rPr>
      <w:rFonts w:ascii="Times New Roman" w:eastAsia="Times New Roman" w:hAnsi="Times New Roman" w:cs="Times New Roman"/>
      <w:sz w:val="24"/>
      <w:szCs w:val="24"/>
      <w:lang w:val="es-ES" w:eastAsia="es-ES"/>
    </w:rPr>
  </w:style>
  <w:style w:type="character" w:customStyle="1" w:styleId="SaludoCar">
    <w:name w:val="Saludo Car"/>
    <w:basedOn w:val="Fuentedeprrafopredeter"/>
    <w:link w:val="Saludo"/>
    <w:uiPriority w:val="99"/>
    <w:semiHidden/>
    <w:rsid w:val="00D91983"/>
    <w:rPr>
      <w:rFonts w:ascii="Times New Roman" w:eastAsia="Times New Roman" w:hAnsi="Times New Roman" w:cs="Times New Roman"/>
      <w:sz w:val="24"/>
      <w:szCs w:val="24"/>
      <w:lang w:val="es-ES" w:eastAsia="es-ES"/>
    </w:rPr>
  </w:style>
  <w:style w:type="paragraph" w:styleId="Sangradetextonormal">
    <w:name w:val="Body Text Indent"/>
    <w:basedOn w:val="Normal"/>
    <w:link w:val="SangradetextonormalCar"/>
    <w:uiPriority w:val="99"/>
    <w:semiHidden/>
    <w:unhideWhenUsed/>
    <w:rsid w:val="00D91983"/>
    <w:pPr>
      <w:spacing w:after="120"/>
      <w:ind w:left="283"/>
    </w:pPr>
  </w:style>
  <w:style w:type="character" w:customStyle="1" w:styleId="SangradetextonormalCar">
    <w:name w:val="Sangría de texto normal Car"/>
    <w:basedOn w:val="Fuentedeprrafopredeter"/>
    <w:link w:val="Sangradetextonormal"/>
    <w:uiPriority w:val="99"/>
    <w:semiHidden/>
    <w:rsid w:val="00D91983"/>
    <w:rPr>
      <w:rFonts w:eastAsiaTheme="minorEastAsia"/>
      <w:lang w:eastAsia="es-CO"/>
    </w:rPr>
  </w:style>
  <w:style w:type="paragraph" w:styleId="Textoindependienteprimerasangra2">
    <w:name w:val="Body Text First Indent 2"/>
    <w:basedOn w:val="Sangradetextonormal"/>
    <w:link w:val="Textoindependienteprimerasangra2Car"/>
    <w:uiPriority w:val="99"/>
    <w:semiHidden/>
    <w:unhideWhenUsed/>
    <w:rsid w:val="00D91983"/>
    <w:pPr>
      <w:spacing w:line="240" w:lineRule="auto"/>
      <w:ind w:firstLine="210"/>
    </w:pPr>
    <w:rPr>
      <w:rFonts w:ascii="Arial" w:eastAsia="Times New Roman" w:hAnsi="Arial" w:cs="Times New Roman"/>
      <w:b/>
      <w:bCs/>
      <w:sz w:val="24"/>
      <w:szCs w:val="24"/>
      <w:lang w:val="es-ES" w:eastAsia="es-ES"/>
    </w:rPr>
  </w:style>
  <w:style w:type="character" w:customStyle="1" w:styleId="Textoindependienteprimerasangra2Car">
    <w:name w:val="Texto independiente primera sangría 2 Car"/>
    <w:basedOn w:val="SangradetextonormalCar"/>
    <w:link w:val="Textoindependienteprimerasangra2"/>
    <w:uiPriority w:val="99"/>
    <w:semiHidden/>
    <w:rsid w:val="00D91983"/>
    <w:rPr>
      <w:rFonts w:ascii="Arial" w:eastAsia="Times New Roman" w:hAnsi="Arial" w:cs="Times New Roman"/>
      <w:b/>
      <w:bCs/>
      <w:sz w:val="24"/>
      <w:szCs w:val="24"/>
      <w:lang w:val="es-ES" w:eastAsia="es-ES"/>
    </w:rPr>
  </w:style>
  <w:style w:type="character" w:styleId="Hipervnculo">
    <w:name w:val="Hyperlink"/>
    <w:basedOn w:val="Fuentedeprrafopredeter"/>
    <w:uiPriority w:val="99"/>
    <w:semiHidden/>
    <w:unhideWhenUsed/>
    <w:rsid w:val="00D91983"/>
    <w:rPr>
      <w:color w:val="0000FF"/>
      <w:u w:val="single"/>
    </w:rPr>
  </w:style>
  <w:style w:type="character" w:styleId="Hipervnculovisitado">
    <w:name w:val="FollowedHyperlink"/>
    <w:basedOn w:val="Fuentedeprrafopredeter"/>
    <w:uiPriority w:val="99"/>
    <w:semiHidden/>
    <w:unhideWhenUsed/>
    <w:rsid w:val="00D91983"/>
    <w:rPr>
      <w:color w:val="800080"/>
      <w:u w:val="single"/>
    </w:rPr>
  </w:style>
  <w:style w:type="paragraph" w:styleId="DireccinHTML">
    <w:name w:val="HTML Address"/>
    <w:basedOn w:val="Normal"/>
    <w:link w:val="DireccinHTMLCar"/>
    <w:semiHidden/>
    <w:unhideWhenUsed/>
    <w:rsid w:val="00D91983"/>
    <w:pPr>
      <w:spacing w:after="0" w:line="240" w:lineRule="auto"/>
    </w:pPr>
    <w:rPr>
      <w:rFonts w:ascii="Times New Roman" w:eastAsia="Times New Roman" w:hAnsi="Times New Roman" w:cs="Times New Roman"/>
      <w:i/>
      <w:iCs/>
      <w:sz w:val="24"/>
      <w:szCs w:val="24"/>
      <w:lang w:val="es-ES" w:eastAsia="es-ES"/>
    </w:rPr>
  </w:style>
  <w:style w:type="character" w:customStyle="1" w:styleId="DireccinHTMLCar">
    <w:name w:val="Dirección HTML Car"/>
    <w:basedOn w:val="Fuentedeprrafopredeter"/>
    <w:link w:val="DireccinHTML"/>
    <w:semiHidden/>
    <w:rsid w:val="00D91983"/>
    <w:rPr>
      <w:rFonts w:ascii="Times New Roman" w:eastAsia="Times New Roman" w:hAnsi="Times New Roman" w:cs="Times New Roman"/>
      <w:i/>
      <w:iCs/>
      <w:sz w:val="24"/>
      <w:szCs w:val="24"/>
      <w:lang w:val="es-ES" w:eastAsia="es-ES"/>
    </w:rPr>
  </w:style>
  <w:style w:type="character" w:customStyle="1" w:styleId="Ttulo1Car1">
    <w:name w:val="Título 1 Car1"/>
    <w:aliases w:val="Edgar 1 Car1,MT1 Car1,título 1 Car1"/>
    <w:basedOn w:val="Fuentedeprrafopredeter"/>
    <w:uiPriority w:val="9"/>
    <w:rsid w:val="00D91983"/>
    <w:rPr>
      <w:rFonts w:asciiTheme="majorHAnsi" w:eastAsiaTheme="majorEastAsia" w:hAnsiTheme="majorHAnsi" w:cstheme="majorBidi"/>
      <w:color w:val="2E74B5" w:themeColor="accent1" w:themeShade="BF"/>
      <w:sz w:val="32"/>
      <w:szCs w:val="32"/>
    </w:rPr>
  </w:style>
  <w:style w:type="character" w:customStyle="1" w:styleId="Ttulo2Car1">
    <w:name w:val="Título 2 Car1"/>
    <w:aliases w:val="Edgar 2 Car1,Titre secondaire (2) Car1,Neg Car1"/>
    <w:basedOn w:val="Fuentedeprrafopredeter"/>
    <w:uiPriority w:val="9"/>
    <w:semiHidden/>
    <w:rsid w:val="00D91983"/>
    <w:rPr>
      <w:rFonts w:asciiTheme="majorHAnsi" w:eastAsiaTheme="majorEastAsia" w:hAnsiTheme="majorHAnsi" w:cstheme="majorBidi"/>
      <w:color w:val="2E74B5" w:themeColor="accent1" w:themeShade="BF"/>
      <w:sz w:val="26"/>
      <w:szCs w:val="26"/>
    </w:rPr>
  </w:style>
  <w:style w:type="character" w:customStyle="1" w:styleId="Ttulo3Car1">
    <w:name w:val="Título 3 Car1"/>
    <w:aliases w:val="Edgar 3 Car1,Sous-titre (3) Char Car1,Sous-titre (3) Car Car1,Sous-titre (3) Car2"/>
    <w:basedOn w:val="Fuentedeprrafopredeter"/>
    <w:uiPriority w:val="9"/>
    <w:semiHidden/>
    <w:rsid w:val="00D91983"/>
    <w:rPr>
      <w:rFonts w:asciiTheme="majorHAnsi" w:eastAsiaTheme="majorEastAsia" w:hAnsiTheme="majorHAnsi" w:cstheme="majorBidi"/>
      <w:color w:val="1F4D78" w:themeColor="accent1" w:themeShade="7F"/>
      <w:sz w:val="24"/>
      <w:szCs w:val="24"/>
    </w:rPr>
  </w:style>
  <w:style w:type="character" w:customStyle="1" w:styleId="Ttulo4Car1">
    <w:name w:val="Título 4 Car1"/>
    <w:aliases w:val="Edgar 4 Car1"/>
    <w:basedOn w:val="Fuentedeprrafopredeter"/>
    <w:uiPriority w:val="9"/>
    <w:semiHidden/>
    <w:rsid w:val="00D91983"/>
    <w:rPr>
      <w:rFonts w:asciiTheme="majorHAnsi" w:eastAsiaTheme="majorEastAsia" w:hAnsiTheme="majorHAnsi" w:cstheme="majorBidi"/>
      <w:i/>
      <w:iCs/>
      <w:color w:val="2E74B5" w:themeColor="accent1" w:themeShade="BF"/>
      <w:sz w:val="22"/>
      <w:szCs w:val="22"/>
    </w:rPr>
  </w:style>
  <w:style w:type="paragraph" w:styleId="HTMLconformatoprevio">
    <w:name w:val="HTML Preformatted"/>
    <w:basedOn w:val="Normal"/>
    <w:link w:val="HTMLconformatoprevioCar"/>
    <w:semiHidden/>
    <w:unhideWhenUsed/>
    <w:rsid w:val="00D919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es-ES" w:eastAsia="es-ES"/>
    </w:rPr>
  </w:style>
  <w:style w:type="character" w:customStyle="1" w:styleId="HTMLconformatoprevioCar">
    <w:name w:val="HTML con formato previo Car"/>
    <w:basedOn w:val="Fuentedeprrafopredeter"/>
    <w:link w:val="HTMLconformatoprevio"/>
    <w:semiHidden/>
    <w:rsid w:val="00D91983"/>
    <w:rPr>
      <w:rFonts w:ascii="Courier New" w:eastAsia="Times New Roman" w:hAnsi="Courier New" w:cs="Times New Roman"/>
      <w:sz w:val="20"/>
      <w:szCs w:val="20"/>
      <w:lang w:val="es-ES" w:eastAsia="es-ES"/>
    </w:rPr>
  </w:style>
  <w:style w:type="paragraph" w:customStyle="1" w:styleId="msonormal0">
    <w:name w:val="msonormal"/>
    <w:basedOn w:val="Normal"/>
    <w:uiPriority w:val="99"/>
    <w:rsid w:val="00D91983"/>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styleId="NormalWeb">
    <w:name w:val="Normal (Web)"/>
    <w:basedOn w:val="Normal"/>
    <w:uiPriority w:val="99"/>
    <w:semiHidden/>
    <w:unhideWhenUsed/>
    <w:rsid w:val="00D91983"/>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styleId="Textonotapie">
    <w:name w:val="footnote text"/>
    <w:basedOn w:val="Normal"/>
    <w:link w:val="TextonotapieCar"/>
    <w:uiPriority w:val="99"/>
    <w:semiHidden/>
    <w:unhideWhenUsed/>
    <w:rsid w:val="00D91983"/>
    <w:pPr>
      <w:spacing w:after="0" w:line="240" w:lineRule="auto"/>
    </w:pPr>
    <w:rPr>
      <w:rFonts w:ascii="Arial" w:eastAsia="Times New Roman" w:hAnsi="Arial" w:cs="Times New Roman"/>
      <w:sz w:val="20"/>
      <w:szCs w:val="20"/>
      <w:lang w:val="es-ES" w:eastAsia="es-ES"/>
    </w:rPr>
  </w:style>
  <w:style w:type="character" w:customStyle="1" w:styleId="TextonotapieCar">
    <w:name w:val="Texto nota pie Car"/>
    <w:basedOn w:val="Fuentedeprrafopredeter"/>
    <w:link w:val="Textonotapie"/>
    <w:uiPriority w:val="99"/>
    <w:semiHidden/>
    <w:rsid w:val="00D91983"/>
    <w:rPr>
      <w:rFonts w:ascii="Arial" w:eastAsia="Times New Roman" w:hAnsi="Arial" w:cs="Times New Roman"/>
      <w:sz w:val="20"/>
      <w:szCs w:val="20"/>
      <w:lang w:val="es-ES" w:eastAsia="es-ES"/>
    </w:rPr>
  </w:style>
  <w:style w:type="paragraph" w:styleId="Textocomentario">
    <w:name w:val="annotation text"/>
    <w:basedOn w:val="Normal"/>
    <w:link w:val="TextocomentarioCar"/>
    <w:uiPriority w:val="99"/>
    <w:unhideWhenUsed/>
    <w:rsid w:val="00D91983"/>
    <w:pPr>
      <w:spacing w:after="0" w:line="240" w:lineRule="auto"/>
    </w:pPr>
    <w:rPr>
      <w:rFonts w:ascii="Times New Roman" w:eastAsia="Times New Roman" w:hAnsi="Times New Roman" w:cs="Times New Roman"/>
      <w:sz w:val="20"/>
      <w:szCs w:val="20"/>
    </w:rPr>
  </w:style>
  <w:style w:type="character" w:customStyle="1" w:styleId="TextocomentarioCar">
    <w:name w:val="Texto comentario Car"/>
    <w:basedOn w:val="Fuentedeprrafopredeter"/>
    <w:link w:val="Textocomentario"/>
    <w:uiPriority w:val="99"/>
    <w:rsid w:val="00D91983"/>
    <w:rPr>
      <w:rFonts w:ascii="Times New Roman" w:eastAsia="Times New Roman" w:hAnsi="Times New Roman" w:cs="Times New Roman"/>
      <w:sz w:val="20"/>
      <w:szCs w:val="20"/>
      <w:lang w:eastAsia="es-CO"/>
    </w:rPr>
  </w:style>
  <w:style w:type="character" w:customStyle="1" w:styleId="EncabezadoCar1">
    <w:name w:val="Encabezado Car1"/>
    <w:aliases w:val="Car Car1"/>
    <w:basedOn w:val="Fuentedeprrafopredeter"/>
    <w:uiPriority w:val="99"/>
    <w:semiHidden/>
    <w:rsid w:val="00D91983"/>
    <w:rPr>
      <w:rFonts w:eastAsiaTheme="minorEastAsia"/>
      <w:lang w:eastAsia="es-CO"/>
    </w:rPr>
  </w:style>
  <w:style w:type="paragraph" w:styleId="Textonotaalfinal">
    <w:name w:val="endnote text"/>
    <w:basedOn w:val="Normal"/>
    <w:link w:val="TextonotaalfinalCar"/>
    <w:uiPriority w:val="99"/>
    <w:semiHidden/>
    <w:unhideWhenUsed/>
    <w:rsid w:val="00D91983"/>
    <w:pPr>
      <w:tabs>
        <w:tab w:val="num" w:pos="1800"/>
      </w:tabs>
      <w:spacing w:after="0" w:line="240" w:lineRule="auto"/>
      <w:ind w:left="360" w:hanging="360"/>
    </w:pPr>
    <w:rPr>
      <w:rFonts w:ascii="Times New Roman" w:eastAsia="Times New Roman" w:hAnsi="Times New Roman" w:cs="Times New Roman"/>
      <w:sz w:val="20"/>
      <w:szCs w:val="20"/>
      <w:lang w:val="es-ES" w:eastAsia="es-ES"/>
    </w:rPr>
  </w:style>
  <w:style w:type="character" w:customStyle="1" w:styleId="TextonotaalfinalCar">
    <w:name w:val="Texto nota al final Car"/>
    <w:basedOn w:val="Fuentedeprrafopredeter"/>
    <w:link w:val="Textonotaalfinal"/>
    <w:uiPriority w:val="99"/>
    <w:semiHidden/>
    <w:rsid w:val="00D91983"/>
    <w:rPr>
      <w:rFonts w:ascii="Times New Roman" w:eastAsia="Times New Roman" w:hAnsi="Times New Roman" w:cs="Times New Roman"/>
      <w:sz w:val="20"/>
      <w:szCs w:val="20"/>
      <w:lang w:val="es-ES" w:eastAsia="es-ES"/>
    </w:rPr>
  </w:style>
  <w:style w:type="paragraph" w:styleId="Textomacro">
    <w:name w:val="macro"/>
    <w:link w:val="TextomacroCar"/>
    <w:uiPriority w:val="99"/>
    <w:semiHidden/>
    <w:unhideWhenUsed/>
    <w:rsid w:val="00D9198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Courier New"/>
      <w:sz w:val="20"/>
      <w:szCs w:val="20"/>
      <w:lang w:val="es-ES" w:eastAsia="es-ES"/>
    </w:rPr>
  </w:style>
  <w:style w:type="character" w:customStyle="1" w:styleId="TextomacroCar">
    <w:name w:val="Texto macro Car"/>
    <w:basedOn w:val="Fuentedeprrafopredeter"/>
    <w:link w:val="Textomacro"/>
    <w:uiPriority w:val="99"/>
    <w:semiHidden/>
    <w:rsid w:val="00D91983"/>
    <w:rPr>
      <w:rFonts w:ascii="Courier New" w:eastAsia="Times New Roman" w:hAnsi="Courier New" w:cs="Courier New"/>
      <w:sz w:val="20"/>
      <w:szCs w:val="20"/>
      <w:lang w:val="es-ES" w:eastAsia="es-ES"/>
    </w:rPr>
  </w:style>
  <w:style w:type="paragraph" w:styleId="Listaconvietas">
    <w:name w:val="List Bullet"/>
    <w:basedOn w:val="Normal"/>
    <w:uiPriority w:val="99"/>
    <w:semiHidden/>
    <w:unhideWhenUsed/>
    <w:rsid w:val="00D91983"/>
    <w:pPr>
      <w:tabs>
        <w:tab w:val="num" w:pos="360"/>
      </w:tabs>
      <w:spacing w:after="0" w:line="240" w:lineRule="auto"/>
      <w:ind w:left="360" w:hanging="360"/>
    </w:pPr>
    <w:rPr>
      <w:rFonts w:ascii="Times New Roman" w:eastAsia="Times New Roman" w:hAnsi="Times New Roman" w:cs="Times New Roman"/>
      <w:sz w:val="24"/>
      <w:szCs w:val="24"/>
      <w:lang w:val="es-ES" w:eastAsia="es-ES"/>
    </w:rPr>
  </w:style>
  <w:style w:type="paragraph" w:styleId="Listaconnmeros">
    <w:name w:val="List Number"/>
    <w:basedOn w:val="Normal"/>
    <w:uiPriority w:val="99"/>
    <w:semiHidden/>
    <w:unhideWhenUsed/>
    <w:rsid w:val="00D91983"/>
    <w:pPr>
      <w:tabs>
        <w:tab w:val="num" w:pos="360"/>
      </w:tabs>
      <w:spacing w:after="0" w:line="240" w:lineRule="auto"/>
      <w:ind w:left="360" w:hanging="360"/>
    </w:pPr>
    <w:rPr>
      <w:rFonts w:ascii="Times New Roman" w:eastAsia="Times New Roman" w:hAnsi="Times New Roman" w:cs="Times New Roman"/>
      <w:sz w:val="24"/>
      <w:szCs w:val="24"/>
      <w:lang w:val="es-ES" w:eastAsia="es-ES"/>
    </w:rPr>
  </w:style>
  <w:style w:type="paragraph" w:styleId="Listaconvietas2">
    <w:name w:val="List Bullet 2"/>
    <w:basedOn w:val="Normal"/>
    <w:uiPriority w:val="99"/>
    <w:semiHidden/>
    <w:unhideWhenUsed/>
    <w:rsid w:val="00D91983"/>
    <w:pPr>
      <w:tabs>
        <w:tab w:val="num" w:pos="643"/>
      </w:tabs>
      <w:spacing w:after="0" w:line="240" w:lineRule="auto"/>
      <w:ind w:left="643" w:hanging="360"/>
    </w:pPr>
    <w:rPr>
      <w:rFonts w:ascii="Times New Roman" w:eastAsia="Times New Roman" w:hAnsi="Times New Roman" w:cs="Times New Roman"/>
      <w:sz w:val="24"/>
      <w:szCs w:val="24"/>
      <w:lang w:val="es-ES" w:eastAsia="es-ES"/>
    </w:rPr>
  </w:style>
  <w:style w:type="paragraph" w:styleId="Listaconvietas3">
    <w:name w:val="List Bullet 3"/>
    <w:basedOn w:val="Normal"/>
    <w:uiPriority w:val="99"/>
    <w:semiHidden/>
    <w:unhideWhenUsed/>
    <w:rsid w:val="00D91983"/>
    <w:pPr>
      <w:tabs>
        <w:tab w:val="num" w:pos="926"/>
      </w:tabs>
      <w:spacing w:after="0" w:line="240" w:lineRule="auto"/>
      <w:ind w:left="926" w:hanging="360"/>
    </w:pPr>
    <w:rPr>
      <w:rFonts w:ascii="Times New Roman" w:eastAsia="Times New Roman" w:hAnsi="Times New Roman" w:cs="Times New Roman"/>
      <w:sz w:val="24"/>
      <w:szCs w:val="24"/>
      <w:lang w:val="es-ES" w:eastAsia="es-ES"/>
    </w:rPr>
  </w:style>
  <w:style w:type="paragraph" w:styleId="Listaconvietas4">
    <w:name w:val="List Bullet 4"/>
    <w:basedOn w:val="Normal"/>
    <w:uiPriority w:val="99"/>
    <w:semiHidden/>
    <w:unhideWhenUsed/>
    <w:rsid w:val="00D91983"/>
    <w:pPr>
      <w:tabs>
        <w:tab w:val="num" w:pos="1209"/>
      </w:tabs>
      <w:spacing w:after="0" w:line="240" w:lineRule="auto"/>
      <w:ind w:left="1209" w:hanging="360"/>
    </w:pPr>
    <w:rPr>
      <w:rFonts w:ascii="Times New Roman" w:eastAsia="Times New Roman" w:hAnsi="Times New Roman" w:cs="Times New Roman"/>
      <w:sz w:val="24"/>
      <w:szCs w:val="24"/>
      <w:lang w:val="es-ES" w:eastAsia="es-ES"/>
    </w:rPr>
  </w:style>
  <w:style w:type="paragraph" w:styleId="Listaconvietas5">
    <w:name w:val="List Bullet 5"/>
    <w:basedOn w:val="Normal"/>
    <w:uiPriority w:val="99"/>
    <w:semiHidden/>
    <w:unhideWhenUsed/>
    <w:rsid w:val="00D91983"/>
    <w:pPr>
      <w:tabs>
        <w:tab w:val="num" w:pos="1492"/>
      </w:tabs>
      <w:spacing w:after="0" w:line="240" w:lineRule="auto"/>
      <w:ind w:left="1492" w:hanging="360"/>
    </w:pPr>
    <w:rPr>
      <w:rFonts w:ascii="Times New Roman" w:eastAsia="Times New Roman" w:hAnsi="Times New Roman" w:cs="Times New Roman"/>
      <w:sz w:val="24"/>
      <w:szCs w:val="24"/>
      <w:lang w:val="es-ES" w:eastAsia="es-ES"/>
    </w:rPr>
  </w:style>
  <w:style w:type="paragraph" w:styleId="Listaconnmeros2">
    <w:name w:val="List Number 2"/>
    <w:basedOn w:val="Normal"/>
    <w:uiPriority w:val="99"/>
    <w:semiHidden/>
    <w:unhideWhenUsed/>
    <w:rsid w:val="00D91983"/>
    <w:pPr>
      <w:tabs>
        <w:tab w:val="num" w:pos="643"/>
      </w:tabs>
      <w:spacing w:after="0" w:line="240" w:lineRule="auto"/>
      <w:ind w:left="643" w:hanging="360"/>
    </w:pPr>
    <w:rPr>
      <w:rFonts w:ascii="Times New Roman" w:eastAsia="Times New Roman" w:hAnsi="Times New Roman" w:cs="Times New Roman"/>
      <w:sz w:val="24"/>
      <w:szCs w:val="24"/>
      <w:lang w:val="es-ES" w:eastAsia="es-ES"/>
    </w:rPr>
  </w:style>
  <w:style w:type="paragraph" w:styleId="Listaconnmeros3">
    <w:name w:val="List Number 3"/>
    <w:basedOn w:val="Normal"/>
    <w:uiPriority w:val="99"/>
    <w:semiHidden/>
    <w:unhideWhenUsed/>
    <w:rsid w:val="00D91983"/>
    <w:pPr>
      <w:tabs>
        <w:tab w:val="num" w:pos="926"/>
      </w:tabs>
      <w:spacing w:after="0" w:line="240" w:lineRule="auto"/>
      <w:ind w:left="926" w:hanging="360"/>
    </w:pPr>
    <w:rPr>
      <w:rFonts w:ascii="Times New Roman" w:eastAsia="Times New Roman" w:hAnsi="Times New Roman" w:cs="Times New Roman"/>
      <w:sz w:val="24"/>
      <w:szCs w:val="24"/>
      <w:lang w:val="es-ES" w:eastAsia="es-ES"/>
    </w:rPr>
  </w:style>
  <w:style w:type="paragraph" w:styleId="Listaconnmeros4">
    <w:name w:val="List Number 4"/>
    <w:basedOn w:val="Normal"/>
    <w:uiPriority w:val="99"/>
    <w:semiHidden/>
    <w:unhideWhenUsed/>
    <w:rsid w:val="00D91983"/>
    <w:pPr>
      <w:tabs>
        <w:tab w:val="num" w:pos="1209"/>
      </w:tabs>
      <w:spacing w:after="0" w:line="240" w:lineRule="auto"/>
      <w:ind w:left="1209" w:hanging="360"/>
    </w:pPr>
    <w:rPr>
      <w:rFonts w:ascii="Times New Roman" w:eastAsia="Times New Roman" w:hAnsi="Times New Roman" w:cs="Times New Roman"/>
      <w:sz w:val="24"/>
      <w:szCs w:val="24"/>
      <w:lang w:val="es-ES" w:eastAsia="es-ES"/>
    </w:rPr>
  </w:style>
  <w:style w:type="paragraph" w:styleId="Listaconnmeros5">
    <w:name w:val="List Number 5"/>
    <w:basedOn w:val="Normal"/>
    <w:uiPriority w:val="99"/>
    <w:semiHidden/>
    <w:unhideWhenUsed/>
    <w:rsid w:val="00D91983"/>
    <w:pPr>
      <w:tabs>
        <w:tab w:val="num" w:pos="1492"/>
      </w:tabs>
      <w:spacing w:after="0" w:line="240" w:lineRule="auto"/>
      <w:ind w:left="1492" w:hanging="360"/>
    </w:pPr>
    <w:rPr>
      <w:rFonts w:ascii="Times New Roman" w:eastAsia="Times New Roman" w:hAnsi="Times New Roman" w:cs="Times New Roman"/>
      <w:sz w:val="24"/>
      <w:szCs w:val="24"/>
      <w:lang w:val="es-ES" w:eastAsia="es-ES"/>
    </w:rPr>
  </w:style>
  <w:style w:type="paragraph" w:styleId="Cierre">
    <w:name w:val="Closing"/>
    <w:basedOn w:val="Normal"/>
    <w:link w:val="CierreCar"/>
    <w:uiPriority w:val="99"/>
    <w:semiHidden/>
    <w:unhideWhenUsed/>
    <w:rsid w:val="00D91983"/>
    <w:pPr>
      <w:spacing w:after="0" w:line="240" w:lineRule="auto"/>
      <w:ind w:left="4252"/>
    </w:pPr>
    <w:rPr>
      <w:rFonts w:ascii="Times New Roman" w:eastAsia="Times New Roman" w:hAnsi="Times New Roman" w:cs="Times New Roman"/>
      <w:sz w:val="24"/>
      <w:szCs w:val="24"/>
      <w:lang w:val="es-ES" w:eastAsia="es-ES"/>
    </w:rPr>
  </w:style>
  <w:style w:type="character" w:customStyle="1" w:styleId="CierreCar">
    <w:name w:val="Cierre Car"/>
    <w:basedOn w:val="Fuentedeprrafopredeter"/>
    <w:link w:val="Cierre"/>
    <w:uiPriority w:val="99"/>
    <w:semiHidden/>
    <w:rsid w:val="00D91983"/>
    <w:rPr>
      <w:rFonts w:ascii="Times New Roman" w:eastAsia="Times New Roman" w:hAnsi="Times New Roman" w:cs="Times New Roman"/>
      <w:sz w:val="24"/>
      <w:szCs w:val="24"/>
      <w:lang w:val="es-ES" w:eastAsia="es-ES"/>
    </w:rPr>
  </w:style>
  <w:style w:type="paragraph" w:styleId="Firma">
    <w:name w:val="Signature"/>
    <w:basedOn w:val="Normal"/>
    <w:link w:val="FirmaCar"/>
    <w:uiPriority w:val="99"/>
    <w:semiHidden/>
    <w:unhideWhenUsed/>
    <w:rsid w:val="00D91983"/>
    <w:pPr>
      <w:spacing w:after="0" w:line="240" w:lineRule="auto"/>
      <w:ind w:left="4252"/>
    </w:pPr>
    <w:rPr>
      <w:rFonts w:ascii="Times New Roman" w:eastAsia="Times New Roman" w:hAnsi="Times New Roman" w:cs="Times New Roman"/>
      <w:sz w:val="24"/>
      <w:szCs w:val="24"/>
      <w:lang w:val="es-ES" w:eastAsia="es-ES"/>
    </w:rPr>
  </w:style>
  <w:style w:type="character" w:customStyle="1" w:styleId="FirmaCar">
    <w:name w:val="Firma Car"/>
    <w:basedOn w:val="Fuentedeprrafopredeter"/>
    <w:link w:val="Firma"/>
    <w:uiPriority w:val="99"/>
    <w:semiHidden/>
    <w:rsid w:val="00D91983"/>
    <w:rPr>
      <w:rFonts w:ascii="Times New Roman" w:eastAsia="Times New Roman" w:hAnsi="Times New Roman" w:cs="Times New Roman"/>
      <w:sz w:val="24"/>
      <w:szCs w:val="24"/>
      <w:lang w:val="es-ES" w:eastAsia="es-ES"/>
    </w:rPr>
  </w:style>
  <w:style w:type="paragraph" w:styleId="Encabezadodemensaje">
    <w:name w:val="Message Header"/>
    <w:basedOn w:val="Normal"/>
    <w:link w:val="EncabezadodemensajeCar"/>
    <w:uiPriority w:val="99"/>
    <w:semiHidden/>
    <w:unhideWhenUsed/>
    <w:rsid w:val="00D9198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Arial" w:eastAsia="Times New Roman" w:hAnsi="Arial" w:cs="Times New Roman"/>
      <w:sz w:val="24"/>
      <w:szCs w:val="24"/>
      <w:lang w:val="es-ES" w:eastAsia="es-ES"/>
    </w:rPr>
  </w:style>
  <w:style w:type="character" w:customStyle="1" w:styleId="EncabezadodemensajeCar">
    <w:name w:val="Encabezado de mensaje Car"/>
    <w:basedOn w:val="Fuentedeprrafopredeter"/>
    <w:link w:val="Encabezadodemensaje"/>
    <w:uiPriority w:val="99"/>
    <w:semiHidden/>
    <w:rsid w:val="00D91983"/>
    <w:rPr>
      <w:rFonts w:ascii="Arial" w:eastAsia="Times New Roman" w:hAnsi="Arial" w:cs="Times New Roman"/>
      <w:sz w:val="24"/>
      <w:szCs w:val="24"/>
      <w:shd w:val="pct20" w:color="auto" w:fill="auto"/>
      <w:lang w:val="es-ES" w:eastAsia="es-ES"/>
    </w:rPr>
  </w:style>
  <w:style w:type="paragraph" w:styleId="Fecha">
    <w:name w:val="Date"/>
    <w:basedOn w:val="Normal"/>
    <w:next w:val="Normal"/>
    <w:link w:val="FechaCar"/>
    <w:uiPriority w:val="99"/>
    <w:semiHidden/>
    <w:unhideWhenUsed/>
    <w:rsid w:val="00D91983"/>
    <w:pPr>
      <w:spacing w:after="0" w:line="240" w:lineRule="auto"/>
    </w:pPr>
    <w:rPr>
      <w:rFonts w:ascii="Times New Roman" w:eastAsia="Times New Roman" w:hAnsi="Times New Roman" w:cs="Times New Roman"/>
      <w:sz w:val="24"/>
      <w:szCs w:val="24"/>
      <w:lang w:val="es-ES" w:eastAsia="es-ES"/>
    </w:rPr>
  </w:style>
  <w:style w:type="character" w:customStyle="1" w:styleId="FechaCar">
    <w:name w:val="Fecha Car"/>
    <w:basedOn w:val="Fuentedeprrafopredeter"/>
    <w:link w:val="Fecha"/>
    <w:uiPriority w:val="99"/>
    <w:semiHidden/>
    <w:rsid w:val="00D91983"/>
    <w:rPr>
      <w:rFonts w:ascii="Times New Roman" w:eastAsia="Times New Roman" w:hAnsi="Times New Roman" w:cs="Times New Roman"/>
      <w:sz w:val="24"/>
      <w:szCs w:val="24"/>
      <w:lang w:val="es-ES" w:eastAsia="es-ES"/>
    </w:rPr>
  </w:style>
  <w:style w:type="paragraph" w:styleId="Textoindependienteprimerasangra">
    <w:name w:val="Body Text First Indent"/>
    <w:basedOn w:val="Textoindependiente"/>
    <w:link w:val="TextoindependienteprimerasangraCar"/>
    <w:uiPriority w:val="99"/>
    <w:semiHidden/>
    <w:unhideWhenUsed/>
    <w:rsid w:val="00D91983"/>
    <w:pPr>
      <w:ind w:firstLine="210"/>
    </w:pPr>
    <w:rPr>
      <w:rFonts w:ascii="Arial" w:hAnsi="Arial"/>
    </w:rPr>
  </w:style>
  <w:style w:type="character" w:customStyle="1" w:styleId="TextoindependienteprimerasangraCar">
    <w:name w:val="Texto independiente primera sangría Car"/>
    <w:basedOn w:val="TextoindependienteCar"/>
    <w:link w:val="Textoindependienteprimerasangra"/>
    <w:uiPriority w:val="99"/>
    <w:semiHidden/>
    <w:rsid w:val="00D91983"/>
    <w:rPr>
      <w:rFonts w:ascii="Arial" w:eastAsia="Times New Roman" w:hAnsi="Arial" w:cs="Times New Roman"/>
      <w:sz w:val="24"/>
      <w:szCs w:val="24"/>
      <w:lang w:val="es-ES" w:eastAsia="es-ES"/>
    </w:rPr>
  </w:style>
  <w:style w:type="paragraph" w:styleId="Encabezadodenota">
    <w:name w:val="Note Heading"/>
    <w:basedOn w:val="Normal"/>
    <w:next w:val="Normal"/>
    <w:link w:val="EncabezadodenotaCar"/>
    <w:uiPriority w:val="99"/>
    <w:semiHidden/>
    <w:unhideWhenUsed/>
    <w:rsid w:val="00D91983"/>
    <w:pPr>
      <w:spacing w:after="0" w:line="240" w:lineRule="auto"/>
    </w:pPr>
    <w:rPr>
      <w:rFonts w:ascii="Times New Roman" w:eastAsia="Times New Roman" w:hAnsi="Times New Roman" w:cs="Times New Roman"/>
      <w:sz w:val="24"/>
      <w:szCs w:val="24"/>
      <w:lang w:val="es-ES" w:eastAsia="es-ES"/>
    </w:rPr>
  </w:style>
  <w:style w:type="character" w:customStyle="1" w:styleId="EncabezadodenotaCar">
    <w:name w:val="Encabezado de nota Car"/>
    <w:basedOn w:val="Fuentedeprrafopredeter"/>
    <w:link w:val="Encabezadodenota"/>
    <w:uiPriority w:val="99"/>
    <w:semiHidden/>
    <w:rsid w:val="00D91983"/>
    <w:rPr>
      <w:rFonts w:ascii="Times New Roman" w:eastAsia="Times New Roman" w:hAnsi="Times New Roman" w:cs="Times New Roman"/>
      <w:sz w:val="24"/>
      <w:szCs w:val="24"/>
      <w:lang w:val="es-ES" w:eastAsia="es-ES"/>
    </w:rPr>
  </w:style>
  <w:style w:type="paragraph" w:styleId="Textoindependiente2">
    <w:name w:val="Body Text 2"/>
    <w:basedOn w:val="Normal"/>
    <w:link w:val="Textoindependiente2Car"/>
    <w:uiPriority w:val="99"/>
    <w:semiHidden/>
    <w:unhideWhenUsed/>
    <w:rsid w:val="00D91983"/>
    <w:pPr>
      <w:tabs>
        <w:tab w:val="left" w:pos="-720"/>
      </w:tabs>
      <w:spacing w:after="0" w:line="240" w:lineRule="auto"/>
      <w:ind w:right="51"/>
      <w:jc w:val="both"/>
    </w:pPr>
    <w:rPr>
      <w:rFonts w:ascii="Arial" w:eastAsia="Times New Roman" w:hAnsi="Arial" w:cs="Times New Roman"/>
      <w:b/>
      <w:szCs w:val="20"/>
      <w:lang w:eastAsia="es-ES"/>
    </w:rPr>
  </w:style>
  <w:style w:type="character" w:customStyle="1" w:styleId="Textoindependiente2Car">
    <w:name w:val="Texto independiente 2 Car"/>
    <w:basedOn w:val="Fuentedeprrafopredeter"/>
    <w:link w:val="Textoindependiente2"/>
    <w:uiPriority w:val="99"/>
    <w:semiHidden/>
    <w:rsid w:val="00D91983"/>
    <w:rPr>
      <w:rFonts w:ascii="Arial" w:eastAsia="Times New Roman" w:hAnsi="Arial" w:cs="Times New Roman"/>
      <w:b/>
      <w:szCs w:val="20"/>
      <w:lang w:eastAsia="es-ES"/>
    </w:rPr>
  </w:style>
  <w:style w:type="paragraph" w:styleId="Textoindependiente3">
    <w:name w:val="Body Text 3"/>
    <w:basedOn w:val="Normal"/>
    <w:link w:val="Textoindependiente3Car"/>
    <w:uiPriority w:val="99"/>
    <w:semiHidden/>
    <w:unhideWhenUsed/>
    <w:rsid w:val="00D91983"/>
    <w:pPr>
      <w:spacing w:after="0" w:line="240" w:lineRule="auto"/>
      <w:jc w:val="both"/>
    </w:pPr>
    <w:rPr>
      <w:rFonts w:ascii="Arial" w:eastAsia="Times New Roman" w:hAnsi="Arial" w:cs="Times New Roman"/>
      <w:b/>
      <w:szCs w:val="20"/>
      <w:lang w:eastAsia="es-ES"/>
    </w:rPr>
  </w:style>
  <w:style w:type="character" w:customStyle="1" w:styleId="Textoindependiente3Car">
    <w:name w:val="Texto independiente 3 Car"/>
    <w:basedOn w:val="Fuentedeprrafopredeter"/>
    <w:link w:val="Textoindependiente3"/>
    <w:uiPriority w:val="99"/>
    <w:semiHidden/>
    <w:rsid w:val="00D91983"/>
    <w:rPr>
      <w:rFonts w:ascii="Arial" w:eastAsia="Times New Roman" w:hAnsi="Arial" w:cs="Times New Roman"/>
      <w:b/>
      <w:szCs w:val="20"/>
      <w:lang w:eastAsia="es-ES"/>
    </w:rPr>
  </w:style>
  <w:style w:type="paragraph" w:styleId="Sangra2detindependiente">
    <w:name w:val="Body Text Indent 2"/>
    <w:basedOn w:val="Normal"/>
    <w:link w:val="Sangra2detindependienteCar"/>
    <w:uiPriority w:val="99"/>
    <w:semiHidden/>
    <w:unhideWhenUsed/>
    <w:rsid w:val="00D91983"/>
    <w:pPr>
      <w:spacing w:after="0" w:line="240" w:lineRule="auto"/>
      <w:ind w:left="708"/>
      <w:jc w:val="both"/>
    </w:pPr>
    <w:rPr>
      <w:rFonts w:ascii="Arial" w:eastAsia="Times New Roman" w:hAnsi="Arial" w:cs="Times New Roman"/>
      <w:color w:val="000000"/>
      <w:szCs w:val="24"/>
      <w:lang w:val="es-ES" w:eastAsia="es-ES"/>
    </w:rPr>
  </w:style>
  <w:style w:type="character" w:customStyle="1" w:styleId="Sangra2detindependienteCar">
    <w:name w:val="Sangría 2 de t. independiente Car"/>
    <w:basedOn w:val="Fuentedeprrafopredeter"/>
    <w:link w:val="Sangra2detindependiente"/>
    <w:uiPriority w:val="99"/>
    <w:semiHidden/>
    <w:rsid w:val="00D91983"/>
    <w:rPr>
      <w:rFonts w:ascii="Arial" w:eastAsia="Times New Roman" w:hAnsi="Arial" w:cs="Times New Roman"/>
      <w:color w:val="000000"/>
      <w:szCs w:val="24"/>
      <w:lang w:val="es-ES" w:eastAsia="es-ES"/>
    </w:rPr>
  </w:style>
  <w:style w:type="paragraph" w:styleId="Sangra3detindependiente">
    <w:name w:val="Body Text Indent 3"/>
    <w:basedOn w:val="Normal"/>
    <w:link w:val="Sangra3detindependienteCar"/>
    <w:uiPriority w:val="99"/>
    <w:semiHidden/>
    <w:unhideWhenUsed/>
    <w:rsid w:val="00D91983"/>
    <w:pPr>
      <w:spacing w:after="0" w:line="240" w:lineRule="auto"/>
      <w:ind w:left="284"/>
      <w:jc w:val="both"/>
    </w:pPr>
    <w:rPr>
      <w:rFonts w:ascii="Arial" w:eastAsia="Times New Roman" w:hAnsi="Arial" w:cs="Times New Roman"/>
      <w:sz w:val="24"/>
      <w:szCs w:val="20"/>
      <w:lang w:val="es-MX" w:eastAsia="es-ES"/>
    </w:rPr>
  </w:style>
  <w:style w:type="character" w:customStyle="1" w:styleId="Sangra3detindependienteCar">
    <w:name w:val="Sangría 3 de t. independiente Car"/>
    <w:basedOn w:val="Fuentedeprrafopredeter"/>
    <w:link w:val="Sangra3detindependiente"/>
    <w:uiPriority w:val="99"/>
    <w:semiHidden/>
    <w:rsid w:val="00D91983"/>
    <w:rPr>
      <w:rFonts w:ascii="Arial" w:eastAsia="Times New Roman" w:hAnsi="Arial" w:cs="Times New Roman"/>
      <w:sz w:val="24"/>
      <w:szCs w:val="20"/>
      <w:lang w:val="es-MX" w:eastAsia="es-ES"/>
    </w:rPr>
  </w:style>
  <w:style w:type="paragraph" w:styleId="Mapadeldocumento">
    <w:name w:val="Document Map"/>
    <w:basedOn w:val="Normal"/>
    <w:link w:val="MapadeldocumentoCar"/>
    <w:uiPriority w:val="99"/>
    <w:semiHidden/>
    <w:unhideWhenUsed/>
    <w:rsid w:val="00D91983"/>
    <w:pPr>
      <w:shd w:val="clear" w:color="auto" w:fill="000080"/>
      <w:spacing w:after="0" w:line="240" w:lineRule="auto"/>
    </w:pPr>
    <w:rPr>
      <w:rFonts w:ascii="Tahoma" w:eastAsia="Times New Roman" w:hAnsi="Tahoma" w:cs="Times New Roman"/>
      <w:sz w:val="20"/>
      <w:szCs w:val="20"/>
      <w:lang w:val="es-ES" w:eastAsia="es-ES"/>
    </w:rPr>
  </w:style>
  <w:style w:type="character" w:customStyle="1" w:styleId="MapadeldocumentoCar">
    <w:name w:val="Mapa del documento Car"/>
    <w:basedOn w:val="Fuentedeprrafopredeter"/>
    <w:link w:val="Mapadeldocumento"/>
    <w:uiPriority w:val="99"/>
    <w:semiHidden/>
    <w:rsid w:val="00D91983"/>
    <w:rPr>
      <w:rFonts w:ascii="Tahoma" w:eastAsia="Times New Roman" w:hAnsi="Tahoma" w:cs="Times New Roman"/>
      <w:sz w:val="20"/>
      <w:szCs w:val="20"/>
      <w:shd w:val="clear" w:color="auto" w:fill="000080"/>
      <w:lang w:val="es-ES" w:eastAsia="es-ES"/>
    </w:rPr>
  </w:style>
  <w:style w:type="paragraph" w:styleId="Textosinformato">
    <w:name w:val="Plain Text"/>
    <w:basedOn w:val="Normal"/>
    <w:link w:val="TextosinformatoCar"/>
    <w:uiPriority w:val="99"/>
    <w:semiHidden/>
    <w:unhideWhenUsed/>
    <w:rsid w:val="00D91983"/>
    <w:pPr>
      <w:spacing w:after="0" w:line="240" w:lineRule="auto"/>
    </w:pPr>
    <w:rPr>
      <w:rFonts w:ascii="Courier New" w:eastAsia="Times New Roman" w:hAnsi="Courier New" w:cs="Times New Roman"/>
      <w:sz w:val="20"/>
      <w:szCs w:val="20"/>
      <w:lang w:val="es-ES" w:eastAsia="es-ES"/>
    </w:rPr>
  </w:style>
  <w:style w:type="character" w:customStyle="1" w:styleId="TextosinformatoCar">
    <w:name w:val="Texto sin formato Car"/>
    <w:basedOn w:val="Fuentedeprrafopredeter"/>
    <w:link w:val="Textosinformato"/>
    <w:uiPriority w:val="99"/>
    <w:semiHidden/>
    <w:rsid w:val="00D91983"/>
    <w:rPr>
      <w:rFonts w:ascii="Courier New" w:eastAsia="Times New Roman" w:hAnsi="Courier New" w:cs="Times New Roman"/>
      <w:sz w:val="20"/>
      <w:szCs w:val="20"/>
      <w:lang w:val="es-ES" w:eastAsia="es-ES"/>
    </w:rPr>
  </w:style>
  <w:style w:type="paragraph" w:styleId="Firmadecorreoelectrnico">
    <w:name w:val="E-mail Signature"/>
    <w:basedOn w:val="Normal"/>
    <w:link w:val="FirmadecorreoelectrnicoCar"/>
    <w:uiPriority w:val="99"/>
    <w:semiHidden/>
    <w:unhideWhenUsed/>
    <w:rsid w:val="00D91983"/>
    <w:pPr>
      <w:spacing w:after="0" w:line="240" w:lineRule="auto"/>
    </w:pPr>
    <w:rPr>
      <w:rFonts w:ascii="Times New Roman" w:eastAsia="Times New Roman" w:hAnsi="Times New Roman" w:cs="Times New Roman"/>
      <w:sz w:val="24"/>
      <w:szCs w:val="24"/>
      <w:lang w:val="es-ES" w:eastAsia="es-ES"/>
    </w:rPr>
  </w:style>
  <w:style w:type="character" w:customStyle="1" w:styleId="FirmadecorreoelectrnicoCar">
    <w:name w:val="Firma de correo electrónico Car"/>
    <w:basedOn w:val="Fuentedeprrafopredeter"/>
    <w:link w:val="Firmadecorreoelectrnico"/>
    <w:uiPriority w:val="99"/>
    <w:semiHidden/>
    <w:rsid w:val="00D91983"/>
    <w:rPr>
      <w:rFonts w:ascii="Times New Roman" w:eastAsia="Times New Roman" w:hAnsi="Times New Roman" w:cs="Times New Roman"/>
      <w:sz w:val="24"/>
      <w:szCs w:val="24"/>
      <w:lang w:val="es-ES" w:eastAsia="es-ES"/>
    </w:rPr>
  </w:style>
  <w:style w:type="paragraph" w:styleId="Asuntodelcomentario">
    <w:name w:val="annotation subject"/>
    <w:basedOn w:val="Textocomentario"/>
    <w:next w:val="Textocomentario"/>
    <w:link w:val="AsuntodelcomentarioCar"/>
    <w:uiPriority w:val="99"/>
    <w:semiHidden/>
    <w:unhideWhenUsed/>
    <w:rsid w:val="00D91983"/>
    <w:rPr>
      <w:b/>
      <w:bCs/>
      <w:lang w:val="es-ES"/>
    </w:rPr>
  </w:style>
  <w:style w:type="character" w:customStyle="1" w:styleId="AsuntodelcomentarioCar">
    <w:name w:val="Asunto del comentario Car"/>
    <w:basedOn w:val="TextocomentarioCar"/>
    <w:link w:val="Asuntodelcomentario"/>
    <w:uiPriority w:val="99"/>
    <w:semiHidden/>
    <w:rsid w:val="00D91983"/>
    <w:rPr>
      <w:rFonts w:ascii="Times New Roman" w:eastAsia="Times New Roman" w:hAnsi="Times New Roman" w:cs="Times New Roman"/>
      <w:b/>
      <w:bCs/>
      <w:sz w:val="20"/>
      <w:szCs w:val="20"/>
      <w:lang w:val="es-ES" w:eastAsia="es-CO"/>
    </w:rPr>
  </w:style>
  <w:style w:type="paragraph" w:styleId="Sinespaciado">
    <w:name w:val="No Spacing"/>
    <w:uiPriority w:val="1"/>
    <w:qFormat/>
    <w:rsid w:val="00D91983"/>
    <w:pPr>
      <w:spacing w:after="0" w:line="240" w:lineRule="auto"/>
    </w:pPr>
  </w:style>
  <w:style w:type="paragraph" w:customStyle="1" w:styleId="ecxmsonospacing">
    <w:name w:val="ecxmsonospacing"/>
    <w:basedOn w:val="Normal"/>
    <w:uiPriority w:val="99"/>
    <w:rsid w:val="00D91983"/>
    <w:pPr>
      <w:spacing w:after="324" w:line="240" w:lineRule="auto"/>
    </w:pPr>
    <w:rPr>
      <w:rFonts w:ascii="Times New Roman" w:eastAsia="Times New Roman" w:hAnsi="Times New Roman" w:cs="Times New Roman"/>
      <w:sz w:val="24"/>
      <w:szCs w:val="24"/>
    </w:rPr>
  </w:style>
  <w:style w:type="paragraph" w:customStyle="1" w:styleId="estilo1">
    <w:name w:val="estilo1"/>
    <w:basedOn w:val="Normal"/>
    <w:uiPriority w:val="99"/>
    <w:rsid w:val="00D91983"/>
    <w:pPr>
      <w:spacing w:before="230" w:after="230" w:line="216" w:lineRule="atLeast"/>
      <w:ind w:left="230" w:right="230"/>
    </w:pPr>
    <w:rPr>
      <w:rFonts w:ascii="Verdana" w:eastAsia="Times New Roman" w:hAnsi="Verdana" w:cs="Times New Roman"/>
      <w:color w:val="000000"/>
      <w:sz w:val="18"/>
      <w:szCs w:val="18"/>
    </w:rPr>
  </w:style>
  <w:style w:type="paragraph" w:customStyle="1" w:styleId="xl129">
    <w:name w:val="xl129"/>
    <w:basedOn w:val="Normal"/>
    <w:uiPriority w:val="99"/>
    <w:rsid w:val="00D91983"/>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30">
    <w:name w:val="xl130"/>
    <w:basedOn w:val="Normal"/>
    <w:uiPriority w:val="99"/>
    <w:rsid w:val="00D91983"/>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31">
    <w:name w:val="xl131"/>
    <w:basedOn w:val="Normal"/>
    <w:uiPriority w:val="99"/>
    <w:rsid w:val="00D91983"/>
    <w:pP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32">
    <w:name w:val="xl132"/>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ahoma" w:eastAsia="Times New Roman" w:hAnsi="Tahoma" w:cs="Tahoma"/>
      <w:sz w:val="24"/>
      <w:szCs w:val="24"/>
    </w:rPr>
  </w:style>
  <w:style w:type="paragraph" w:customStyle="1" w:styleId="xl133">
    <w:name w:val="xl133"/>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34">
    <w:name w:val="xl134"/>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35">
    <w:name w:val="xl135"/>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36">
    <w:name w:val="xl136"/>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37">
    <w:name w:val="xl137"/>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38">
    <w:name w:val="xl138"/>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39">
    <w:name w:val="xl139"/>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ahoma" w:eastAsia="Times New Roman" w:hAnsi="Tahoma" w:cs="Tahoma"/>
      <w:sz w:val="24"/>
      <w:szCs w:val="24"/>
    </w:rPr>
  </w:style>
  <w:style w:type="paragraph" w:customStyle="1" w:styleId="xl140">
    <w:name w:val="xl140"/>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ahoma" w:eastAsia="Times New Roman" w:hAnsi="Tahoma" w:cs="Tahoma"/>
      <w:sz w:val="24"/>
      <w:szCs w:val="24"/>
    </w:rPr>
  </w:style>
  <w:style w:type="paragraph" w:customStyle="1" w:styleId="xl141">
    <w:name w:val="xl141"/>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ahoma" w:eastAsia="Times New Roman" w:hAnsi="Tahoma" w:cs="Tahoma"/>
      <w:sz w:val="24"/>
      <w:szCs w:val="24"/>
    </w:rPr>
  </w:style>
  <w:style w:type="paragraph" w:customStyle="1" w:styleId="xl142">
    <w:name w:val="xl142"/>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ahoma" w:eastAsia="Times New Roman" w:hAnsi="Tahoma" w:cs="Tahoma"/>
      <w:sz w:val="24"/>
      <w:szCs w:val="24"/>
    </w:rPr>
  </w:style>
  <w:style w:type="paragraph" w:customStyle="1" w:styleId="xl143">
    <w:name w:val="xl143"/>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ahoma" w:eastAsia="Times New Roman" w:hAnsi="Tahoma" w:cs="Tahoma"/>
      <w:sz w:val="24"/>
      <w:szCs w:val="24"/>
    </w:rPr>
  </w:style>
  <w:style w:type="paragraph" w:customStyle="1" w:styleId="xl144">
    <w:name w:val="xl144"/>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ahoma" w:eastAsia="Times New Roman" w:hAnsi="Tahoma" w:cs="Tahoma"/>
      <w:sz w:val="24"/>
      <w:szCs w:val="24"/>
    </w:rPr>
  </w:style>
  <w:style w:type="paragraph" w:customStyle="1" w:styleId="xl145">
    <w:name w:val="xl145"/>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ahoma" w:eastAsia="Times New Roman" w:hAnsi="Tahoma" w:cs="Tahoma"/>
      <w:sz w:val="24"/>
      <w:szCs w:val="24"/>
    </w:rPr>
  </w:style>
  <w:style w:type="paragraph" w:customStyle="1" w:styleId="xl146">
    <w:name w:val="xl146"/>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ahoma" w:eastAsia="Times New Roman" w:hAnsi="Tahoma" w:cs="Tahoma"/>
      <w:sz w:val="24"/>
      <w:szCs w:val="24"/>
    </w:rPr>
  </w:style>
  <w:style w:type="paragraph" w:customStyle="1" w:styleId="xl147">
    <w:name w:val="xl147"/>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ahoma" w:eastAsia="Times New Roman" w:hAnsi="Tahoma" w:cs="Tahoma"/>
      <w:sz w:val="24"/>
      <w:szCs w:val="24"/>
    </w:rPr>
  </w:style>
  <w:style w:type="paragraph" w:customStyle="1" w:styleId="xl148">
    <w:name w:val="xl148"/>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ahoma" w:eastAsia="Times New Roman" w:hAnsi="Tahoma" w:cs="Tahoma"/>
      <w:sz w:val="24"/>
      <w:szCs w:val="24"/>
    </w:rPr>
  </w:style>
  <w:style w:type="paragraph" w:customStyle="1" w:styleId="xl149">
    <w:name w:val="xl149"/>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ahoma" w:eastAsia="Times New Roman" w:hAnsi="Tahoma" w:cs="Tahoma"/>
      <w:sz w:val="24"/>
      <w:szCs w:val="24"/>
    </w:rPr>
  </w:style>
  <w:style w:type="paragraph" w:customStyle="1" w:styleId="xl150">
    <w:name w:val="xl150"/>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ahoma" w:eastAsia="Times New Roman" w:hAnsi="Tahoma" w:cs="Tahoma"/>
      <w:sz w:val="24"/>
      <w:szCs w:val="24"/>
    </w:rPr>
  </w:style>
  <w:style w:type="paragraph" w:customStyle="1" w:styleId="xl151">
    <w:name w:val="xl151"/>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ahoma" w:eastAsia="Times New Roman" w:hAnsi="Tahoma" w:cs="Tahoma"/>
      <w:sz w:val="24"/>
      <w:szCs w:val="24"/>
    </w:rPr>
  </w:style>
  <w:style w:type="paragraph" w:customStyle="1" w:styleId="xl152">
    <w:name w:val="xl152"/>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ahoma" w:eastAsia="Times New Roman" w:hAnsi="Tahoma" w:cs="Tahoma"/>
      <w:sz w:val="24"/>
      <w:szCs w:val="24"/>
    </w:rPr>
  </w:style>
  <w:style w:type="paragraph" w:customStyle="1" w:styleId="xl153">
    <w:name w:val="xl153"/>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ahoma" w:eastAsia="Times New Roman" w:hAnsi="Tahoma" w:cs="Tahoma"/>
      <w:sz w:val="24"/>
      <w:szCs w:val="24"/>
    </w:rPr>
  </w:style>
  <w:style w:type="paragraph" w:customStyle="1" w:styleId="xl154">
    <w:name w:val="xl154"/>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ahoma" w:eastAsia="Times New Roman" w:hAnsi="Tahoma" w:cs="Tahoma"/>
      <w:sz w:val="24"/>
      <w:szCs w:val="24"/>
    </w:rPr>
  </w:style>
  <w:style w:type="paragraph" w:customStyle="1" w:styleId="xl155">
    <w:name w:val="xl155"/>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ahoma" w:eastAsia="Times New Roman" w:hAnsi="Tahoma" w:cs="Tahoma"/>
      <w:sz w:val="24"/>
      <w:szCs w:val="24"/>
    </w:rPr>
  </w:style>
  <w:style w:type="paragraph" w:customStyle="1" w:styleId="xl156">
    <w:name w:val="xl156"/>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rPr>
  </w:style>
  <w:style w:type="paragraph" w:customStyle="1" w:styleId="xl157">
    <w:name w:val="xl157"/>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rPr>
  </w:style>
  <w:style w:type="paragraph" w:customStyle="1" w:styleId="xl158">
    <w:name w:val="xl158"/>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rPr>
  </w:style>
  <w:style w:type="paragraph" w:customStyle="1" w:styleId="xl159">
    <w:name w:val="xl159"/>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rPr>
  </w:style>
  <w:style w:type="paragraph" w:customStyle="1" w:styleId="xl160">
    <w:name w:val="xl160"/>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rPr>
  </w:style>
  <w:style w:type="paragraph" w:customStyle="1" w:styleId="xl161">
    <w:name w:val="xl161"/>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rPr>
  </w:style>
  <w:style w:type="paragraph" w:customStyle="1" w:styleId="xl162">
    <w:name w:val="xl162"/>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rPr>
  </w:style>
  <w:style w:type="paragraph" w:customStyle="1" w:styleId="xl163">
    <w:name w:val="xl163"/>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rPr>
  </w:style>
  <w:style w:type="paragraph" w:customStyle="1" w:styleId="xl164">
    <w:name w:val="xl164"/>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rPr>
  </w:style>
  <w:style w:type="paragraph" w:customStyle="1" w:styleId="xl165">
    <w:name w:val="xl165"/>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rPr>
  </w:style>
  <w:style w:type="paragraph" w:customStyle="1" w:styleId="xl166">
    <w:name w:val="xl166"/>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rPr>
  </w:style>
  <w:style w:type="paragraph" w:customStyle="1" w:styleId="xl167">
    <w:name w:val="xl167"/>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rPr>
  </w:style>
  <w:style w:type="paragraph" w:customStyle="1" w:styleId="xl168">
    <w:name w:val="xl168"/>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rPr>
  </w:style>
  <w:style w:type="paragraph" w:customStyle="1" w:styleId="xl169">
    <w:name w:val="xl169"/>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rPr>
  </w:style>
  <w:style w:type="paragraph" w:customStyle="1" w:styleId="xl170">
    <w:name w:val="xl170"/>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rPr>
  </w:style>
  <w:style w:type="paragraph" w:customStyle="1" w:styleId="xl171">
    <w:name w:val="xl171"/>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rPr>
  </w:style>
  <w:style w:type="paragraph" w:customStyle="1" w:styleId="xl172">
    <w:name w:val="xl172"/>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ahoma" w:eastAsia="Times New Roman" w:hAnsi="Tahoma" w:cs="Tahoma"/>
      <w:sz w:val="24"/>
      <w:szCs w:val="24"/>
    </w:rPr>
  </w:style>
  <w:style w:type="paragraph" w:customStyle="1" w:styleId="xl173">
    <w:name w:val="xl173"/>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ahoma" w:eastAsia="Times New Roman" w:hAnsi="Tahoma" w:cs="Tahoma"/>
      <w:sz w:val="24"/>
      <w:szCs w:val="24"/>
    </w:rPr>
  </w:style>
  <w:style w:type="paragraph" w:customStyle="1" w:styleId="xl174">
    <w:name w:val="xl174"/>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75">
    <w:name w:val="xl175"/>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ahoma" w:eastAsia="Times New Roman" w:hAnsi="Tahoma" w:cs="Tahoma"/>
      <w:sz w:val="24"/>
      <w:szCs w:val="24"/>
    </w:rPr>
  </w:style>
  <w:style w:type="paragraph" w:customStyle="1" w:styleId="xl176">
    <w:name w:val="xl176"/>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Arial" w:eastAsia="Times New Roman" w:hAnsi="Arial" w:cs="Arial"/>
      <w:sz w:val="24"/>
      <w:szCs w:val="24"/>
    </w:rPr>
  </w:style>
  <w:style w:type="paragraph" w:customStyle="1" w:styleId="xl177">
    <w:name w:val="xl177"/>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Default">
    <w:name w:val="Default"/>
    <w:uiPriority w:val="99"/>
    <w:rsid w:val="00D91983"/>
    <w:pPr>
      <w:autoSpaceDE w:val="0"/>
      <w:autoSpaceDN w:val="0"/>
      <w:adjustRightInd w:val="0"/>
      <w:spacing w:after="0" w:line="240" w:lineRule="auto"/>
    </w:pPr>
    <w:rPr>
      <w:rFonts w:ascii="Tahoma" w:eastAsia="Times New Roman" w:hAnsi="Tahoma" w:cs="Tahoma"/>
      <w:color w:val="000000"/>
      <w:sz w:val="24"/>
      <w:szCs w:val="24"/>
      <w:lang w:val="es-ES" w:eastAsia="es-ES"/>
    </w:rPr>
  </w:style>
  <w:style w:type="paragraph" w:customStyle="1" w:styleId="CM127">
    <w:name w:val="CM127"/>
    <w:basedOn w:val="Default"/>
    <w:next w:val="Default"/>
    <w:uiPriority w:val="99"/>
    <w:rsid w:val="00D91983"/>
    <w:pPr>
      <w:widowControl w:val="0"/>
      <w:spacing w:after="260"/>
    </w:pPr>
    <w:rPr>
      <w:rFonts w:ascii="Arial" w:hAnsi="Arial" w:cs="Arial"/>
      <w:color w:val="auto"/>
    </w:rPr>
  </w:style>
  <w:style w:type="paragraph" w:customStyle="1" w:styleId="Heliconia-Titulo1">
    <w:name w:val="Heliconia-Titulo1"/>
    <w:basedOn w:val="Normal"/>
    <w:autoRedefine/>
    <w:uiPriority w:val="99"/>
    <w:rsid w:val="00D91983"/>
    <w:pPr>
      <w:spacing w:after="0" w:line="240" w:lineRule="auto"/>
      <w:ind w:left="360"/>
      <w:jc w:val="center"/>
    </w:pPr>
    <w:rPr>
      <w:rFonts w:ascii="Verdana" w:eastAsia="Times New Roman" w:hAnsi="Verdana" w:cs="Times New Roman"/>
      <w:b/>
      <w:caps/>
      <w:sz w:val="20"/>
      <w:szCs w:val="26"/>
      <w:lang w:val="es-ES" w:eastAsia="es-ES"/>
    </w:rPr>
  </w:style>
  <w:style w:type="paragraph" w:customStyle="1" w:styleId="Pa7">
    <w:name w:val="Pa7"/>
    <w:basedOn w:val="Default"/>
    <w:next w:val="Default"/>
    <w:uiPriority w:val="99"/>
    <w:rsid w:val="00D91983"/>
    <w:pPr>
      <w:spacing w:before="20" w:after="20" w:line="191" w:lineRule="atLeast"/>
    </w:pPr>
    <w:rPr>
      <w:rFonts w:ascii="Formata" w:eastAsia="Calibri" w:hAnsi="Formata" w:cs="Times New Roman"/>
      <w:color w:val="auto"/>
      <w:lang w:val="es-CO" w:eastAsia="en-US"/>
    </w:rPr>
  </w:style>
  <w:style w:type="paragraph" w:customStyle="1" w:styleId="CM130">
    <w:name w:val="CM130"/>
    <w:basedOn w:val="Default"/>
    <w:next w:val="Default"/>
    <w:uiPriority w:val="99"/>
    <w:rsid w:val="00D91983"/>
    <w:pPr>
      <w:widowControl w:val="0"/>
      <w:spacing w:after="583"/>
    </w:pPr>
    <w:rPr>
      <w:rFonts w:ascii="Arial" w:hAnsi="Arial" w:cs="Arial"/>
      <w:color w:val="auto"/>
    </w:rPr>
  </w:style>
  <w:style w:type="paragraph" w:customStyle="1" w:styleId="Invias-VietaNumerada">
    <w:name w:val="Invias-Viñeta Numerada"/>
    <w:next w:val="Normal"/>
    <w:uiPriority w:val="99"/>
    <w:qFormat/>
    <w:rsid w:val="00D91983"/>
    <w:pPr>
      <w:spacing w:before="240" w:after="120" w:line="240" w:lineRule="auto"/>
      <w:ind w:left="1070" w:hanging="360"/>
      <w:jc w:val="both"/>
    </w:pPr>
    <w:rPr>
      <w:rFonts w:ascii="Arial Narrow" w:eastAsia="Times New Roman" w:hAnsi="Arial Narrow" w:cs="Times New Roman"/>
      <w:sz w:val="24"/>
      <w:szCs w:val="24"/>
      <w:lang w:val="en-US" w:eastAsia="es-CO"/>
    </w:rPr>
  </w:style>
  <w:style w:type="paragraph" w:customStyle="1" w:styleId="xl69">
    <w:name w:val="xl69"/>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0"/>
      <w:szCs w:val="20"/>
    </w:rPr>
  </w:style>
  <w:style w:type="character" w:styleId="Refdecomentario">
    <w:name w:val="annotation reference"/>
    <w:basedOn w:val="Fuentedeprrafopredeter"/>
    <w:uiPriority w:val="99"/>
    <w:semiHidden/>
    <w:unhideWhenUsed/>
    <w:rsid w:val="00D91983"/>
    <w:rPr>
      <w:sz w:val="16"/>
      <w:szCs w:val="16"/>
    </w:rPr>
  </w:style>
  <w:style w:type="character" w:customStyle="1" w:styleId="googqs-tidbit1">
    <w:name w:val="googqs-tidbit1"/>
    <w:basedOn w:val="Fuentedeprrafopredeter"/>
    <w:rsid w:val="00D91983"/>
  </w:style>
  <w:style w:type="character" w:customStyle="1" w:styleId="TextocomentarioCar1">
    <w:name w:val="Texto comentario Car1"/>
    <w:basedOn w:val="Fuentedeprrafopredeter"/>
    <w:uiPriority w:val="99"/>
    <w:semiHidden/>
    <w:rsid w:val="00D91983"/>
    <w:rPr>
      <w:sz w:val="20"/>
      <w:szCs w:val="20"/>
    </w:rPr>
  </w:style>
  <w:style w:type="character" w:customStyle="1" w:styleId="Textoindependiente2Car1">
    <w:name w:val="Texto independiente 2 Car1"/>
    <w:basedOn w:val="Fuentedeprrafopredeter"/>
    <w:uiPriority w:val="99"/>
    <w:semiHidden/>
    <w:rsid w:val="00D91983"/>
  </w:style>
  <w:style w:type="character" w:customStyle="1" w:styleId="TextosinformatoCar1">
    <w:name w:val="Texto sin formato Car1"/>
    <w:basedOn w:val="Fuentedeprrafopredeter"/>
    <w:uiPriority w:val="99"/>
    <w:semiHidden/>
    <w:rsid w:val="00D91983"/>
    <w:rPr>
      <w:rFonts w:ascii="Consolas" w:hAnsi="Consolas" w:cs="Consolas" w:hint="default"/>
      <w:sz w:val="21"/>
      <w:szCs w:val="21"/>
    </w:rPr>
  </w:style>
  <w:style w:type="character" w:customStyle="1" w:styleId="Sangra2detindependienteCar1">
    <w:name w:val="Sangría 2 de t. independiente Car1"/>
    <w:basedOn w:val="Fuentedeprrafopredeter"/>
    <w:uiPriority w:val="99"/>
    <w:semiHidden/>
    <w:rsid w:val="00D91983"/>
  </w:style>
  <w:style w:type="character" w:customStyle="1" w:styleId="SangradetextonormalCar1">
    <w:name w:val="Sangría de texto normal Car1"/>
    <w:basedOn w:val="Fuentedeprrafopredeter"/>
    <w:uiPriority w:val="99"/>
    <w:semiHidden/>
    <w:rsid w:val="00D91983"/>
  </w:style>
  <w:style w:type="character" w:customStyle="1" w:styleId="Sangra3detindependienteCar1">
    <w:name w:val="Sangría 3 de t. independiente Car1"/>
    <w:basedOn w:val="Fuentedeprrafopredeter"/>
    <w:uiPriority w:val="99"/>
    <w:semiHidden/>
    <w:rsid w:val="00D91983"/>
    <w:rPr>
      <w:sz w:val="16"/>
      <w:szCs w:val="16"/>
    </w:rPr>
  </w:style>
  <w:style w:type="character" w:customStyle="1" w:styleId="TextonotapieCar1">
    <w:name w:val="Texto nota pie Car1"/>
    <w:basedOn w:val="Fuentedeprrafopredeter"/>
    <w:uiPriority w:val="99"/>
    <w:semiHidden/>
    <w:rsid w:val="00D91983"/>
    <w:rPr>
      <w:sz w:val="20"/>
      <w:szCs w:val="20"/>
    </w:rPr>
  </w:style>
  <w:style w:type="character" w:customStyle="1" w:styleId="AsuntodelcomentarioCar1">
    <w:name w:val="Asunto del comentario Car1"/>
    <w:basedOn w:val="TextocomentarioCar1"/>
    <w:uiPriority w:val="99"/>
    <w:semiHidden/>
    <w:rsid w:val="00D91983"/>
    <w:rPr>
      <w:b/>
      <w:bCs/>
      <w:sz w:val="20"/>
      <w:szCs w:val="20"/>
    </w:rPr>
  </w:style>
  <w:style w:type="character" w:customStyle="1" w:styleId="CierreCar1">
    <w:name w:val="Cierre Car1"/>
    <w:basedOn w:val="Fuentedeprrafopredeter"/>
    <w:uiPriority w:val="99"/>
    <w:semiHidden/>
    <w:rsid w:val="00D91983"/>
  </w:style>
  <w:style w:type="character" w:customStyle="1" w:styleId="DireccinHTMLCar1">
    <w:name w:val="Dirección HTML Car1"/>
    <w:basedOn w:val="Fuentedeprrafopredeter"/>
    <w:uiPriority w:val="99"/>
    <w:semiHidden/>
    <w:rsid w:val="00D91983"/>
    <w:rPr>
      <w:i/>
      <w:iCs/>
    </w:rPr>
  </w:style>
  <w:style w:type="character" w:customStyle="1" w:styleId="EncabezadodemensajeCar1">
    <w:name w:val="Encabezado de mensaje Car1"/>
    <w:basedOn w:val="Fuentedeprrafopredeter"/>
    <w:uiPriority w:val="99"/>
    <w:semiHidden/>
    <w:rsid w:val="00D91983"/>
    <w:rPr>
      <w:rFonts w:asciiTheme="majorHAnsi" w:eastAsiaTheme="majorEastAsia" w:hAnsiTheme="majorHAnsi" w:cstheme="majorBidi" w:hint="default"/>
      <w:sz w:val="24"/>
      <w:szCs w:val="24"/>
      <w:shd w:val="pct20" w:color="auto" w:fill="auto"/>
    </w:rPr>
  </w:style>
  <w:style w:type="character" w:customStyle="1" w:styleId="EncabezadodenotaCar1">
    <w:name w:val="Encabezado de nota Car1"/>
    <w:basedOn w:val="Fuentedeprrafopredeter"/>
    <w:uiPriority w:val="99"/>
    <w:semiHidden/>
    <w:rsid w:val="00D91983"/>
  </w:style>
  <w:style w:type="character" w:customStyle="1" w:styleId="FechaCar1">
    <w:name w:val="Fecha Car1"/>
    <w:basedOn w:val="Fuentedeprrafopredeter"/>
    <w:uiPriority w:val="99"/>
    <w:semiHidden/>
    <w:rsid w:val="00D91983"/>
  </w:style>
  <w:style w:type="character" w:customStyle="1" w:styleId="FirmaCar1">
    <w:name w:val="Firma Car1"/>
    <w:basedOn w:val="Fuentedeprrafopredeter"/>
    <w:uiPriority w:val="99"/>
    <w:semiHidden/>
    <w:rsid w:val="00D91983"/>
  </w:style>
  <w:style w:type="character" w:customStyle="1" w:styleId="FirmadecorreoelectrnicoCar1">
    <w:name w:val="Firma de correo electrónico Car1"/>
    <w:basedOn w:val="Fuentedeprrafopredeter"/>
    <w:uiPriority w:val="99"/>
    <w:semiHidden/>
    <w:rsid w:val="00D91983"/>
  </w:style>
  <w:style w:type="character" w:customStyle="1" w:styleId="HTMLconformatoprevioCar1">
    <w:name w:val="HTML con formato previo Car1"/>
    <w:basedOn w:val="Fuentedeprrafopredeter"/>
    <w:uiPriority w:val="99"/>
    <w:semiHidden/>
    <w:rsid w:val="00D91983"/>
    <w:rPr>
      <w:rFonts w:ascii="Consolas" w:hAnsi="Consolas" w:cs="Consolas" w:hint="default"/>
      <w:sz w:val="20"/>
      <w:szCs w:val="20"/>
    </w:rPr>
  </w:style>
  <w:style w:type="character" w:customStyle="1" w:styleId="MapadeldocumentoCar1">
    <w:name w:val="Mapa del documento Car1"/>
    <w:basedOn w:val="Fuentedeprrafopredeter"/>
    <w:uiPriority w:val="99"/>
    <w:semiHidden/>
    <w:rsid w:val="00D91983"/>
    <w:rPr>
      <w:rFonts w:ascii="Segoe UI" w:hAnsi="Segoe UI" w:cs="Segoe UI" w:hint="default"/>
      <w:sz w:val="16"/>
      <w:szCs w:val="16"/>
    </w:rPr>
  </w:style>
  <w:style w:type="character" w:customStyle="1" w:styleId="SaludoCar1">
    <w:name w:val="Saludo Car1"/>
    <w:basedOn w:val="Fuentedeprrafopredeter"/>
    <w:uiPriority w:val="99"/>
    <w:semiHidden/>
    <w:rsid w:val="00D91983"/>
  </w:style>
  <w:style w:type="character" w:customStyle="1" w:styleId="SubttuloCar1">
    <w:name w:val="Subtítulo Car1"/>
    <w:basedOn w:val="Fuentedeprrafopredeter"/>
    <w:uiPriority w:val="11"/>
    <w:rsid w:val="00D91983"/>
    <w:rPr>
      <w:color w:val="5A5A5A" w:themeColor="text1" w:themeTint="A5"/>
      <w:spacing w:val="15"/>
    </w:rPr>
  </w:style>
  <w:style w:type="character" w:customStyle="1" w:styleId="TextoindependienteprimerasangraCar1">
    <w:name w:val="Texto independiente primera sangría Car1"/>
    <w:basedOn w:val="TextoindependienteCar1"/>
    <w:uiPriority w:val="99"/>
    <w:semiHidden/>
    <w:rsid w:val="00D91983"/>
    <w:rPr>
      <w:rFonts w:eastAsiaTheme="minorEastAsia"/>
      <w:lang w:eastAsia="es-CO"/>
    </w:rPr>
  </w:style>
  <w:style w:type="character" w:customStyle="1" w:styleId="Textoindependienteprimerasangra2Car1">
    <w:name w:val="Texto independiente primera sangría 2 Car1"/>
    <w:basedOn w:val="SangradetextonormalCar1"/>
    <w:uiPriority w:val="99"/>
    <w:semiHidden/>
    <w:rsid w:val="00D91983"/>
  </w:style>
  <w:style w:type="character" w:customStyle="1" w:styleId="TextomacroCar1">
    <w:name w:val="Texto macro Car1"/>
    <w:basedOn w:val="Fuentedeprrafopredeter"/>
    <w:uiPriority w:val="99"/>
    <w:semiHidden/>
    <w:rsid w:val="00D91983"/>
    <w:rPr>
      <w:rFonts w:ascii="Consolas" w:hAnsi="Consolas" w:cs="Consolas" w:hint="default"/>
      <w:sz w:val="20"/>
      <w:szCs w:val="20"/>
    </w:rPr>
  </w:style>
  <w:style w:type="character" w:customStyle="1" w:styleId="apple-converted-space">
    <w:name w:val="apple-converted-space"/>
    <w:basedOn w:val="Fuentedeprrafopredeter"/>
    <w:rsid w:val="00D91983"/>
  </w:style>
  <w:style w:type="table" w:customStyle="1" w:styleId="Tablaconcuadrcula1">
    <w:name w:val="Tabla con cuadrícula1"/>
    <w:basedOn w:val="Tablanormal"/>
    <w:uiPriority w:val="59"/>
    <w:rsid w:val="00D919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uiPriority w:val="59"/>
    <w:rsid w:val="00D919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D91983"/>
    <w:pPr>
      <w:spacing w:after="0" w:line="240" w:lineRule="auto"/>
    </w:pPr>
    <w:rPr>
      <w:rFonts w:eastAsiaTheme="minorEastAsia"/>
      <w:lang w:eastAsia="es-CO"/>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2766587">
      <w:bodyDiv w:val="1"/>
      <w:marLeft w:val="0"/>
      <w:marRight w:val="0"/>
      <w:marTop w:val="0"/>
      <w:marBottom w:val="0"/>
      <w:divBdr>
        <w:top w:val="none" w:sz="0" w:space="0" w:color="auto"/>
        <w:left w:val="none" w:sz="0" w:space="0" w:color="auto"/>
        <w:bottom w:val="none" w:sz="0" w:space="0" w:color="auto"/>
        <w:right w:val="none" w:sz="0" w:space="0" w:color="auto"/>
      </w:divBdr>
    </w:div>
    <w:div w:id="310331857">
      <w:bodyDiv w:val="1"/>
      <w:marLeft w:val="0"/>
      <w:marRight w:val="0"/>
      <w:marTop w:val="0"/>
      <w:marBottom w:val="0"/>
      <w:divBdr>
        <w:top w:val="none" w:sz="0" w:space="0" w:color="auto"/>
        <w:left w:val="none" w:sz="0" w:space="0" w:color="auto"/>
        <w:bottom w:val="none" w:sz="0" w:space="0" w:color="auto"/>
        <w:right w:val="none" w:sz="0" w:space="0" w:color="auto"/>
      </w:divBdr>
    </w:div>
    <w:div w:id="344482675">
      <w:bodyDiv w:val="1"/>
      <w:marLeft w:val="0"/>
      <w:marRight w:val="0"/>
      <w:marTop w:val="0"/>
      <w:marBottom w:val="0"/>
      <w:divBdr>
        <w:top w:val="none" w:sz="0" w:space="0" w:color="auto"/>
        <w:left w:val="none" w:sz="0" w:space="0" w:color="auto"/>
        <w:bottom w:val="none" w:sz="0" w:space="0" w:color="auto"/>
        <w:right w:val="none" w:sz="0" w:space="0" w:color="auto"/>
      </w:divBdr>
    </w:div>
    <w:div w:id="368798866">
      <w:bodyDiv w:val="1"/>
      <w:marLeft w:val="0"/>
      <w:marRight w:val="0"/>
      <w:marTop w:val="0"/>
      <w:marBottom w:val="0"/>
      <w:divBdr>
        <w:top w:val="none" w:sz="0" w:space="0" w:color="auto"/>
        <w:left w:val="none" w:sz="0" w:space="0" w:color="auto"/>
        <w:bottom w:val="none" w:sz="0" w:space="0" w:color="auto"/>
        <w:right w:val="none" w:sz="0" w:space="0" w:color="auto"/>
      </w:divBdr>
    </w:div>
    <w:div w:id="494299171">
      <w:bodyDiv w:val="1"/>
      <w:marLeft w:val="0"/>
      <w:marRight w:val="0"/>
      <w:marTop w:val="0"/>
      <w:marBottom w:val="0"/>
      <w:divBdr>
        <w:top w:val="none" w:sz="0" w:space="0" w:color="auto"/>
        <w:left w:val="none" w:sz="0" w:space="0" w:color="auto"/>
        <w:bottom w:val="none" w:sz="0" w:space="0" w:color="auto"/>
        <w:right w:val="none" w:sz="0" w:space="0" w:color="auto"/>
      </w:divBdr>
    </w:div>
    <w:div w:id="541676358">
      <w:bodyDiv w:val="1"/>
      <w:marLeft w:val="0"/>
      <w:marRight w:val="0"/>
      <w:marTop w:val="0"/>
      <w:marBottom w:val="0"/>
      <w:divBdr>
        <w:top w:val="none" w:sz="0" w:space="0" w:color="auto"/>
        <w:left w:val="none" w:sz="0" w:space="0" w:color="auto"/>
        <w:bottom w:val="none" w:sz="0" w:space="0" w:color="auto"/>
        <w:right w:val="none" w:sz="0" w:space="0" w:color="auto"/>
      </w:divBdr>
    </w:div>
    <w:div w:id="615792975">
      <w:bodyDiv w:val="1"/>
      <w:marLeft w:val="0"/>
      <w:marRight w:val="0"/>
      <w:marTop w:val="0"/>
      <w:marBottom w:val="0"/>
      <w:divBdr>
        <w:top w:val="none" w:sz="0" w:space="0" w:color="auto"/>
        <w:left w:val="none" w:sz="0" w:space="0" w:color="auto"/>
        <w:bottom w:val="none" w:sz="0" w:space="0" w:color="auto"/>
        <w:right w:val="none" w:sz="0" w:space="0" w:color="auto"/>
      </w:divBdr>
    </w:div>
    <w:div w:id="1074205203">
      <w:bodyDiv w:val="1"/>
      <w:marLeft w:val="0"/>
      <w:marRight w:val="0"/>
      <w:marTop w:val="0"/>
      <w:marBottom w:val="0"/>
      <w:divBdr>
        <w:top w:val="none" w:sz="0" w:space="0" w:color="auto"/>
        <w:left w:val="none" w:sz="0" w:space="0" w:color="auto"/>
        <w:bottom w:val="none" w:sz="0" w:space="0" w:color="auto"/>
        <w:right w:val="none" w:sz="0" w:space="0" w:color="auto"/>
      </w:divBdr>
    </w:div>
    <w:div w:id="1548107783">
      <w:bodyDiv w:val="1"/>
      <w:marLeft w:val="0"/>
      <w:marRight w:val="0"/>
      <w:marTop w:val="0"/>
      <w:marBottom w:val="0"/>
      <w:divBdr>
        <w:top w:val="none" w:sz="0" w:space="0" w:color="auto"/>
        <w:left w:val="none" w:sz="0" w:space="0" w:color="auto"/>
        <w:bottom w:val="none" w:sz="0" w:space="0" w:color="auto"/>
        <w:right w:val="none" w:sz="0" w:space="0" w:color="auto"/>
      </w:divBdr>
    </w:div>
    <w:div w:id="1850750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226</TotalTime>
  <Pages>13</Pages>
  <Words>3774</Words>
  <Characters>20763</Characters>
  <Application>Microsoft Office Word</Application>
  <DocSecurity>0</DocSecurity>
  <Lines>173</Lines>
  <Paragraphs>48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 de Windows</dc:creator>
  <cp:lastModifiedBy>Contratacion</cp:lastModifiedBy>
  <cp:revision>10</cp:revision>
  <cp:lastPrinted>2026-04-07T15:17:00Z</cp:lastPrinted>
  <dcterms:created xsi:type="dcterms:W3CDTF">2026-03-13T18:50:00Z</dcterms:created>
  <dcterms:modified xsi:type="dcterms:W3CDTF">2026-04-07T15:18:00Z</dcterms:modified>
</cp:coreProperties>
</file>